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bookmarkStart w:id="0" w:name="bookmark5"/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>Муниципальное бюджетное образовательное учреждение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 xml:space="preserve">дополнительного образования 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68"/>
      </w:tblGrid>
      <w:tr w:rsidR="000C197C" w:rsidRPr="000C197C" w:rsidTr="001B30B4">
        <w:tc>
          <w:tcPr>
            <w:tcW w:w="4968" w:type="dxa"/>
            <w:shd w:val="clear" w:color="auto" w:fill="auto"/>
          </w:tcPr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«Утверждаю»</w:t>
            </w:r>
          </w:p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Директор ДДТ г. Углегорска</w:t>
            </w:r>
          </w:p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_______________А. В. Дудин</w:t>
            </w:r>
          </w:p>
        </w:tc>
      </w:tr>
    </w:tbl>
    <w:p w:rsidR="000C197C" w:rsidRPr="000C197C" w:rsidRDefault="000C197C" w:rsidP="00304AD7">
      <w:pPr>
        <w:widowControl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bidi="ar-SA"/>
        </w:rPr>
        <w:t xml:space="preserve">Программа методической работы 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002060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  <w:t>МБОУ ДО Дом детского творчества г. Углегорска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  <w:t>2014-2019 учебный год.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Pr="000C197C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 xml:space="preserve">Разработчики: </w:t>
      </w: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Н.В. Мочалова, методист ДДТ</w:t>
      </w: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AA1095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О.Ф. Горенко</w:t>
      </w:r>
      <w:r w:rsidR="009A7DFC" w:rsidRPr="00AA1095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, методист ДДТ</w:t>
      </w: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г. Углегорск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2017 (ред)</w:t>
      </w:r>
    </w:p>
    <w:p w:rsidR="000C197C" w:rsidRPr="009A7DFC" w:rsidRDefault="000C197C" w:rsidP="00304AD7">
      <w:pPr>
        <w:pStyle w:val="22"/>
        <w:shd w:val="clear" w:color="auto" w:fill="auto"/>
        <w:ind w:firstLine="567"/>
        <w:rPr>
          <w:color w:val="44546A" w:themeColor="text2"/>
        </w:rPr>
      </w:pPr>
    </w:p>
    <w:p w:rsidR="000C197C" w:rsidRDefault="000C197C" w:rsidP="00304AD7">
      <w:pPr>
        <w:pStyle w:val="22"/>
        <w:shd w:val="clear" w:color="auto" w:fill="auto"/>
        <w:ind w:firstLine="567"/>
        <w:rPr>
          <w:b/>
        </w:rPr>
      </w:pPr>
      <w:r>
        <w:rPr>
          <w:b/>
        </w:rPr>
        <w:br w:type="page"/>
      </w:r>
    </w:p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</w:p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</w:p>
    <w:sdt>
      <w:sdt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d w:val="4596933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AD7" w:rsidRPr="00304AD7" w:rsidRDefault="00304AD7" w:rsidP="00304AD7">
          <w:pPr>
            <w:pStyle w:val="af4"/>
            <w:ind w:firstLine="567"/>
            <w:rPr>
              <w:rFonts w:ascii="Times New Roman" w:hAnsi="Times New Roman" w:cs="Times New Roman"/>
              <w:color w:val="002060"/>
            </w:rPr>
          </w:pPr>
          <w:r w:rsidRPr="00304AD7">
            <w:rPr>
              <w:rFonts w:ascii="Times New Roman" w:hAnsi="Times New Roman" w:cs="Times New Roman"/>
              <w:color w:val="002060"/>
            </w:rPr>
            <w:t>Оглавление</w:t>
          </w:r>
        </w:p>
        <w:p w:rsidR="00D62001" w:rsidRDefault="00304AD7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756221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Историческое становление Дома детского творчества </w:t>
            </w:r>
            <w:r w:rsidR="00D62001" w:rsidRPr="00B9271A">
              <w:rPr>
                <w:rStyle w:val="a3"/>
                <w:rFonts w:ascii="Times New Roman" w:hAnsi="Times New Roman" w:cs="Times New Roman"/>
                <w:noProof/>
              </w:rPr>
              <w:t>г</w:t>
            </w:r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. Углегорска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_Toc500756221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3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2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_Toc500756222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4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3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Цель программы: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_Toc500756223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5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4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Механизм выполнения программы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_Toc500756224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5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5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Принципы организации методической работы: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_Toc500756225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6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Критерии оценки реализации программы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_Toc500756226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7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ПЛАН инновационно-методической работы на 2014/15 уч. г.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_Toc500756227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8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Приложения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_Toc500756228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11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9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Понятие занятия и его виды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_Toc500756229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19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0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Структура учебного занятия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_Toc500756230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20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1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Условия эффективности учебного занятия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_Toc500756231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21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2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</w:rPr>
              <w:t>Организация работы группы на занятии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_Toc500756232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21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3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</w:rPr>
              <w:t>Подготовка педагога к учебному занятию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_Toc500756233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24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4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Эмоционально-психологическая подготовка педагога к занятию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_Toc500756234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5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Вопросы и задания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_Toc500756235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26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6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Литература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_Toc500756236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28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9940A5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7" w:history="1">
            <w:r w:rsidR="00D62001"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en-US"/>
              </w:rPr>
              <w:t>Приложение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_Toc500756237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29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304AD7" w:rsidRDefault="00304AD7" w:rsidP="00304AD7">
          <w:pPr>
            <w:ind w:firstLine="567"/>
          </w:pPr>
          <w:r>
            <w:rPr>
              <w:b/>
              <w:bCs/>
            </w:rPr>
            <w:fldChar w:fldCharType="end"/>
          </w:r>
        </w:p>
      </w:sdtContent>
    </w:sdt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  <w:r>
        <w:rPr>
          <w:b/>
          <w:i/>
        </w:rPr>
        <w:br w:type="page"/>
      </w:r>
    </w:p>
    <w:p w:rsidR="00475776" w:rsidRDefault="00475776" w:rsidP="00475776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b/>
          <w:color w:val="002060"/>
        </w:rPr>
      </w:pPr>
    </w:p>
    <w:p w:rsidR="000C197C" w:rsidRPr="00475776" w:rsidRDefault="000C197C" w:rsidP="00475776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color w:val="002060"/>
        </w:rPr>
      </w:pPr>
      <w:bookmarkStart w:id="1" w:name="_Toc500756221"/>
      <w:r w:rsidRPr="00304AD7">
        <w:rPr>
          <w:rStyle w:val="10"/>
          <w:rFonts w:ascii="Times New Roman" w:hAnsi="Times New Roman" w:cs="Times New Roman"/>
          <w:b/>
          <w:color w:val="002060"/>
        </w:rPr>
        <w:t>Историческое становление Дома детского творчества</w:t>
      </w:r>
      <w:r w:rsidR="00475776">
        <w:rPr>
          <w:rStyle w:val="10"/>
          <w:rFonts w:ascii="Times New Roman" w:hAnsi="Times New Roman" w:cs="Times New Roman"/>
          <w:b/>
          <w:color w:val="002060"/>
        </w:rPr>
        <w:t xml:space="preserve"> </w:t>
      </w:r>
      <w:r w:rsidRPr="00475776">
        <w:rPr>
          <w:rStyle w:val="10"/>
          <w:rFonts w:ascii="Times New Roman" w:hAnsi="Times New Roman" w:cs="Times New Roman"/>
          <w:color w:val="002060"/>
        </w:rPr>
        <w:t>г</w:t>
      </w:r>
      <w:r w:rsidRPr="00475776">
        <w:rPr>
          <w:rStyle w:val="10"/>
          <w:rFonts w:ascii="Times New Roman" w:hAnsi="Times New Roman" w:cs="Times New Roman"/>
          <w:b/>
          <w:color w:val="002060"/>
        </w:rPr>
        <w:t>.</w:t>
      </w:r>
      <w:r w:rsidR="009A7DFC" w:rsidRPr="00475776">
        <w:rPr>
          <w:rStyle w:val="10"/>
          <w:rFonts w:ascii="Times New Roman" w:hAnsi="Times New Roman" w:cs="Times New Roman"/>
          <w:b/>
          <w:color w:val="002060"/>
        </w:rPr>
        <w:t xml:space="preserve"> </w:t>
      </w:r>
      <w:r w:rsidRPr="00475776">
        <w:rPr>
          <w:rStyle w:val="10"/>
          <w:rFonts w:ascii="Times New Roman" w:hAnsi="Times New Roman" w:cs="Times New Roman"/>
          <w:b/>
          <w:color w:val="002060"/>
        </w:rPr>
        <w:t>Углегорска</w:t>
      </w:r>
      <w:bookmarkEnd w:id="1"/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В документах архивного фонда Сахалинского облисполкома ДДТ г. Углегорска начинал свою деятельность с 1964 года. Это был клуб пионеров в Углегорском торговом порту, в котором работало 6 кружков и несколько педагогов.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За время своего существования учреждение претерпевало неоднократные изменения в названиях, в направлениях деятельности.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>Решением Углегорского горисполкома от 26.09.1991г. №296 реорганизован в городской Дом детского и юношеского творчества;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>Постановлением администрации Углегорского муниципального района от 31.05.1999 №251 переименован в муниципальное образовательное учреждение дополнительного образования Дом детского творчества г.</w:t>
      </w:r>
      <w:r w:rsidR="009A7DFC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Сахалинской области;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>Постановлением мэра Углегорского муниципального района от 16.02.2011г. №61 произведено переименование в муниципальное бюджетное образовательное учреждение дополнительного образования Дом детского творчества г.</w:t>
      </w:r>
      <w:r w:rsidR="009A7DFC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Сахалинской области.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 xml:space="preserve">Изменялся педагогический состав организации, менялись руководители. В 1987.году Дом пионеров и школьников возглавила Л.П. Яровикова. На то время в здании работало 2 педагога: Жарко Татьяна Павловна, руководитель танцевального кружка и Бородина руководитель театральной студии. </w:t>
      </w:r>
    </w:p>
    <w:p w:rsidR="007D00B2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В настоящее время для Дома детского творчества характерна определенная стабильность, которая подтверждается креативным педагогическим коллективом, результатами деятельности, популярностью ДДТ г.</w:t>
      </w:r>
      <w:r w:rsidR="00C17377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в районе и в области.</w:t>
      </w:r>
      <w:r w:rsidR="00AA1095">
        <w:rPr>
          <w:sz w:val="24"/>
          <w:szCs w:val="24"/>
        </w:rPr>
        <w:t xml:space="preserve"> </w:t>
      </w:r>
    </w:p>
    <w:p w:rsidR="000C197C" w:rsidRDefault="00AA1095" w:rsidP="00304AD7">
      <w:pPr>
        <w:pStyle w:val="22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7D00B2">
        <w:rPr>
          <w:color w:val="auto"/>
          <w:sz w:val="24"/>
          <w:szCs w:val="24"/>
        </w:rPr>
        <w:t xml:space="preserve">В Доме детского творчества работает 17 </w:t>
      </w:r>
      <w:r w:rsidR="00C17377">
        <w:rPr>
          <w:color w:val="auto"/>
          <w:sz w:val="24"/>
          <w:szCs w:val="24"/>
        </w:rPr>
        <w:t xml:space="preserve">творческих </w:t>
      </w:r>
      <w:r w:rsidRPr="007D00B2">
        <w:rPr>
          <w:color w:val="auto"/>
          <w:sz w:val="24"/>
          <w:szCs w:val="24"/>
        </w:rPr>
        <w:t>педагогов</w:t>
      </w:r>
      <w:r w:rsidR="00C17377">
        <w:rPr>
          <w:color w:val="auto"/>
          <w:sz w:val="24"/>
          <w:szCs w:val="24"/>
        </w:rPr>
        <w:t xml:space="preserve"> (постоянное место работы)</w:t>
      </w:r>
      <w:r w:rsidRPr="007D00B2">
        <w:rPr>
          <w:color w:val="auto"/>
          <w:sz w:val="24"/>
          <w:szCs w:val="24"/>
        </w:rPr>
        <w:t>, которые реализуют 3</w:t>
      </w:r>
      <w:r w:rsidR="007D1310" w:rsidRPr="007D00B2">
        <w:rPr>
          <w:color w:val="auto"/>
          <w:sz w:val="24"/>
          <w:szCs w:val="24"/>
        </w:rPr>
        <w:t>8</w:t>
      </w:r>
      <w:r w:rsidRPr="007D00B2">
        <w:rPr>
          <w:color w:val="auto"/>
          <w:sz w:val="24"/>
          <w:szCs w:val="24"/>
        </w:rPr>
        <w:t xml:space="preserve"> общеобразовательных общеразвивающих программ, в </w:t>
      </w:r>
      <w:r w:rsidR="007D1310" w:rsidRPr="007D00B2">
        <w:rPr>
          <w:color w:val="auto"/>
          <w:sz w:val="24"/>
          <w:szCs w:val="24"/>
        </w:rPr>
        <w:t>39</w:t>
      </w:r>
      <w:r w:rsidRPr="007D00B2">
        <w:rPr>
          <w:color w:val="auto"/>
          <w:sz w:val="24"/>
          <w:szCs w:val="24"/>
        </w:rPr>
        <w:t xml:space="preserve"> объединениях, в которых с огромным удовольствием занимается 15</w:t>
      </w:r>
      <w:r w:rsidR="007D1310" w:rsidRPr="007D00B2">
        <w:rPr>
          <w:color w:val="auto"/>
          <w:sz w:val="24"/>
          <w:szCs w:val="24"/>
        </w:rPr>
        <w:t>71 (статистический), 517 (объемный показатель)</w:t>
      </w:r>
      <w:r w:rsidRPr="007D00B2">
        <w:rPr>
          <w:color w:val="auto"/>
          <w:sz w:val="24"/>
          <w:szCs w:val="24"/>
        </w:rPr>
        <w:t xml:space="preserve"> </w:t>
      </w:r>
      <w:r w:rsidR="007D1310" w:rsidRPr="007D00B2">
        <w:rPr>
          <w:color w:val="auto"/>
          <w:sz w:val="24"/>
          <w:szCs w:val="24"/>
        </w:rPr>
        <w:t>обучающийся.</w:t>
      </w:r>
    </w:p>
    <w:p w:rsidR="00C17377" w:rsidRPr="007D00B2" w:rsidRDefault="00C17377" w:rsidP="00304AD7">
      <w:pPr>
        <w:pStyle w:val="22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0C197C" w:rsidRPr="007D00B2" w:rsidRDefault="00C17377" w:rsidP="00C17377">
      <w:pPr>
        <w:pStyle w:val="22"/>
        <w:shd w:val="clear" w:color="auto" w:fill="auto"/>
        <w:spacing w:line="240" w:lineRule="auto"/>
        <w:ind w:firstLine="567"/>
        <w:jc w:val="center"/>
        <w:rPr>
          <w:color w:val="auto"/>
        </w:rPr>
      </w:pPr>
      <w:r w:rsidRPr="00C17377">
        <w:rPr>
          <w:noProof/>
          <w:color w:val="auto"/>
          <w:lang w:bidi="ar-SA"/>
        </w:rPr>
        <w:drawing>
          <wp:inline distT="0" distB="0" distL="0" distR="0">
            <wp:extent cx="5235859" cy="2850292"/>
            <wp:effectExtent l="0" t="0" r="0" b="0"/>
            <wp:docPr id="2" name="Рисунок 2" descr="C:\Users\Надежда\Documents\Надина работа\Методист\1моя аттестация\фото\DSC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cuments\Надина работа\Методист\1моя аттестация\фото\DSC_6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73" cy="285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197C" w:rsidRDefault="000C197C" w:rsidP="00304AD7">
      <w:pPr>
        <w:pStyle w:val="22"/>
        <w:shd w:val="clear" w:color="auto" w:fill="auto"/>
        <w:spacing w:line="240" w:lineRule="auto"/>
        <w:ind w:firstLine="567"/>
      </w:pPr>
      <w:r>
        <w:br w:type="page"/>
      </w:r>
    </w:p>
    <w:p w:rsidR="009C66BC" w:rsidRPr="00304AD7" w:rsidRDefault="002726C8" w:rsidP="00304AD7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b/>
          <w:color w:val="002060"/>
        </w:rPr>
      </w:pPr>
      <w:bookmarkStart w:id="2" w:name="_Toc500756222"/>
      <w:r w:rsidRPr="00304AD7">
        <w:rPr>
          <w:rStyle w:val="10"/>
          <w:rFonts w:ascii="Times New Roman" w:hAnsi="Times New Roman" w:cs="Times New Roman"/>
          <w:b/>
          <w:color w:val="002060"/>
        </w:rPr>
        <w:lastRenderedPageBreak/>
        <w:t>Пояснительная записка</w:t>
      </w:r>
      <w:bookmarkEnd w:id="0"/>
      <w:bookmarkEnd w:id="2"/>
    </w:p>
    <w:p w:rsidR="00AA1095" w:rsidRPr="00AA1095" w:rsidRDefault="00AA1095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Методическая работа в образовательном учреждении – это комплекс мероприятий, базирующийся на достижениях науки, передового педагогического опыта; направленный на всестороннее повышение компетенции и профессионального мастерства педагогов</w:t>
      </w:r>
      <w:r w:rsidR="00F20B03" w:rsidRPr="00304AD7">
        <w:footnoteReference w:id="1"/>
      </w:r>
      <w:r w:rsidRPr="00AA1095">
        <w:rPr>
          <w:sz w:val="24"/>
          <w:szCs w:val="24"/>
        </w:rPr>
        <w:t>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Повышение профессионального уровня педагога всегда был одним из актуальных вопросов в системе образования.</w:t>
      </w:r>
      <w:r w:rsidR="00D05584">
        <w:rPr>
          <w:sz w:val="24"/>
          <w:szCs w:val="24"/>
        </w:rPr>
        <w:t xml:space="preserve"> </w:t>
      </w:r>
      <w:r w:rsidRPr="00AA1095">
        <w:rPr>
          <w:sz w:val="24"/>
          <w:szCs w:val="24"/>
        </w:rPr>
        <w:t>Значимый педагог сегодня - это одновременно профессионал и личность. В качестве и высокой результативности труда педагога заинтересованы обучающиеся и их родители, общество, поэтому в основе деятельности методиста находится непрерывное совершенствование педагогической квалификации и профессионального мастерства педагогических кадров.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Роль методической работы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воспитания, поэтому в обеспечении качественной подготовки педагогов большую роль играет методическая работа, которая является одним из основных направлений деятельности </w:t>
      </w:r>
      <w:r w:rsidR="00D05584">
        <w:rPr>
          <w:sz w:val="24"/>
          <w:szCs w:val="24"/>
        </w:rPr>
        <w:t>МБОУ ДО ДДТ г. Углегорска</w:t>
      </w:r>
      <w:r w:rsidRPr="00AA1095">
        <w:rPr>
          <w:sz w:val="24"/>
          <w:szCs w:val="24"/>
        </w:rPr>
        <w:t>.</w:t>
      </w:r>
    </w:p>
    <w:p w:rsidR="00D05584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Актуальность выражается в том, что воспитать человека с современным мышлением, способного успешно самореализоваться в жизни, могут только </w:t>
      </w:r>
      <w:r w:rsidR="00D05584">
        <w:rPr>
          <w:sz w:val="24"/>
          <w:szCs w:val="24"/>
        </w:rPr>
        <w:t xml:space="preserve">компетентные </w:t>
      </w:r>
      <w:r w:rsidRPr="00AA1095">
        <w:rPr>
          <w:sz w:val="24"/>
          <w:szCs w:val="24"/>
        </w:rPr>
        <w:t xml:space="preserve">педагоги, обладающие высоким профессионализмом. </w:t>
      </w:r>
      <w:r w:rsidR="00D05584">
        <w:rPr>
          <w:sz w:val="24"/>
          <w:szCs w:val="24"/>
        </w:rPr>
        <w:t xml:space="preserve">В это </w:t>
      </w:r>
      <w:r w:rsidRPr="00AA1095">
        <w:rPr>
          <w:sz w:val="24"/>
          <w:szCs w:val="24"/>
        </w:rPr>
        <w:t>понятие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совершенствования. Это требует комплексного подхода к методической работе. Методическая работа мотивирует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работы.</w:t>
      </w:r>
    </w:p>
    <w:p w:rsid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Pr="00D05584">
        <w:rPr>
          <w:sz w:val="24"/>
          <w:szCs w:val="24"/>
        </w:rPr>
        <w:t>етодическая работа носит опережающий характер и отвечает за</w:t>
      </w:r>
      <w:r>
        <w:rPr>
          <w:sz w:val="24"/>
          <w:szCs w:val="24"/>
        </w:rPr>
        <w:t xml:space="preserve"> </w:t>
      </w:r>
      <w:r w:rsidRPr="00D05584">
        <w:rPr>
          <w:sz w:val="24"/>
          <w:szCs w:val="24"/>
        </w:rPr>
        <w:t>развитие всего воспитательно-образовательного процесса в соответствии с новыми</w:t>
      </w:r>
      <w:r>
        <w:rPr>
          <w:sz w:val="24"/>
          <w:szCs w:val="24"/>
        </w:rPr>
        <w:t xml:space="preserve"> </w:t>
      </w:r>
      <w:r w:rsidRPr="00D05584">
        <w:rPr>
          <w:sz w:val="24"/>
          <w:szCs w:val="24"/>
        </w:rPr>
        <w:t xml:space="preserve">достижениями науки. </w:t>
      </w:r>
    </w:p>
    <w:p w:rsid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ДДТ </w:t>
      </w:r>
      <w:r w:rsidR="002726C8" w:rsidRPr="00AA1095">
        <w:rPr>
          <w:sz w:val="24"/>
          <w:szCs w:val="24"/>
        </w:rPr>
        <w:t>сложилась целостная система работы с педагог</w:t>
      </w:r>
      <w:r>
        <w:rPr>
          <w:sz w:val="24"/>
          <w:szCs w:val="24"/>
        </w:rPr>
        <w:t>ами</w:t>
      </w:r>
      <w:r w:rsidR="002726C8" w:rsidRPr="00AA1095">
        <w:rPr>
          <w:sz w:val="24"/>
          <w:szCs w:val="24"/>
        </w:rPr>
        <w:t xml:space="preserve"> по развитию их профессиональной компетентности, </w:t>
      </w:r>
      <w:r w:rsidR="007D1310">
        <w:rPr>
          <w:sz w:val="24"/>
          <w:szCs w:val="24"/>
        </w:rPr>
        <w:t>в том числе научной и инновационной деятельности.</w:t>
      </w:r>
      <w:r w:rsidR="007D1310" w:rsidRPr="00AA1095">
        <w:rPr>
          <w:sz w:val="24"/>
          <w:szCs w:val="24"/>
        </w:rPr>
        <w:t xml:space="preserve"> </w:t>
      </w:r>
      <w:r w:rsidR="002726C8" w:rsidRPr="00AA1095">
        <w:rPr>
          <w:sz w:val="24"/>
          <w:szCs w:val="24"/>
        </w:rPr>
        <w:t xml:space="preserve">Для помощи различным категориям педагогических работников была разработана </w:t>
      </w:r>
      <w:r>
        <w:rPr>
          <w:sz w:val="24"/>
          <w:szCs w:val="24"/>
        </w:rPr>
        <w:t xml:space="preserve">данная </w:t>
      </w:r>
      <w:r w:rsidR="002726C8" w:rsidRPr="00AA1095">
        <w:rPr>
          <w:sz w:val="24"/>
          <w:szCs w:val="24"/>
        </w:rPr>
        <w:t>программа методической деятельности.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Программа написана в соответствии с нормативно-правовыми документами:</w:t>
      </w:r>
    </w:p>
    <w:p w:rsidR="0023081C" w:rsidRDefault="0023081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3081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23081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23081C">
        <w:rPr>
          <w:sz w:val="24"/>
          <w:szCs w:val="24"/>
        </w:rPr>
        <w:t xml:space="preserve"> от 24.07.1998 N 124-ФЗ (ред. от 28.12.2016) "Об основных гарантиях прав ребенка в Российской Федерации 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с Федеральным законом от 29.12.2012 г. № 273 – ФЗ «Об образовании в Российской Федерации» // в ред. от 23.11.2015) 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Конвенци</w:t>
      </w:r>
      <w:r w:rsidR="0023081C">
        <w:rPr>
          <w:sz w:val="24"/>
          <w:szCs w:val="24"/>
        </w:rPr>
        <w:t xml:space="preserve">ей </w:t>
      </w:r>
      <w:r w:rsidRPr="00D05584">
        <w:rPr>
          <w:sz w:val="24"/>
          <w:szCs w:val="24"/>
        </w:rPr>
        <w:t>о правах ребенка (принята 20 ноября 1989 г. Резолюцией 44/25 Генеральной Ассамблеи ООН)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Уставом МБОУ ДО ДДТ. (Утвержден распоряжением начальника управления </w:t>
      </w:r>
      <w:r w:rsidRPr="00D05584">
        <w:rPr>
          <w:sz w:val="24"/>
          <w:szCs w:val="24"/>
        </w:rPr>
        <w:lastRenderedPageBreak/>
        <w:t>образования Углегорского муниципального района от 22.10.2015 г. № 24-р).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Методическими рекомендациями департамента государственной политики в сфере воспитания детей и молодёжи Минобрнауки России от 18.11.2015г. №09-3242 по проектированию дополнительных общеобразовательных общеразвивающих программ.</w:t>
      </w:r>
    </w:p>
    <w:p w:rsidR="0023081C" w:rsidRDefault="0023081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5584" w:rsidRPr="00D05584">
        <w:rPr>
          <w:sz w:val="24"/>
          <w:szCs w:val="24"/>
        </w:rPr>
        <w:t>«Санитарно-эпидемиологическим требованиям к устройству, содержанию и организации режима работы образовательных учреждений дополнительного образования», ут</w:t>
      </w:r>
      <w:r w:rsidR="00862DC8">
        <w:rPr>
          <w:sz w:val="24"/>
          <w:szCs w:val="24"/>
        </w:rPr>
        <w:t>в</w:t>
      </w:r>
      <w:r w:rsidR="00D05584" w:rsidRPr="00D05584">
        <w:rPr>
          <w:sz w:val="24"/>
          <w:szCs w:val="24"/>
        </w:rPr>
        <w:t xml:space="preserve">ержденным постановлением Главного государственного санитарного врача РФ от 4 июля 2014 года №41. 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rStyle w:val="2a"/>
          <w:sz w:val="24"/>
          <w:szCs w:val="24"/>
        </w:rPr>
        <w:t>Участники программы</w:t>
      </w:r>
      <w:r w:rsidRPr="00AA1095">
        <w:rPr>
          <w:sz w:val="24"/>
          <w:szCs w:val="24"/>
        </w:rPr>
        <w:t xml:space="preserve">: педагогические работники </w:t>
      </w:r>
      <w:r w:rsidR="0023081C">
        <w:rPr>
          <w:sz w:val="24"/>
          <w:szCs w:val="24"/>
        </w:rPr>
        <w:t>ДДТ г. Углегорска</w:t>
      </w:r>
      <w:r w:rsidRPr="00AA1095">
        <w:rPr>
          <w:sz w:val="24"/>
          <w:szCs w:val="24"/>
        </w:rPr>
        <w:t xml:space="preserve"> и структурных подразделений по месту жительства.</w:t>
      </w:r>
    </w:p>
    <w:p w:rsidR="009C66BC" w:rsidRPr="00021218" w:rsidRDefault="002726C8" w:rsidP="00304AD7">
      <w:pPr>
        <w:pStyle w:val="22"/>
        <w:shd w:val="clear" w:color="auto" w:fill="auto"/>
        <w:spacing w:line="240" w:lineRule="auto"/>
        <w:ind w:firstLine="567"/>
        <w:rPr>
          <w:rStyle w:val="2a"/>
          <w:b w:val="0"/>
          <w:sz w:val="24"/>
          <w:szCs w:val="24"/>
        </w:rPr>
      </w:pPr>
      <w:bookmarkStart w:id="3" w:name="bookmark6"/>
      <w:r w:rsidRPr="00021218">
        <w:rPr>
          <w:rStyle w:val="2a"/>
          <w:sz w:val="24"/>
          <w:szCs w:val="24"/>
        </w:rPr>
        <w:t xml:space="preserve">Срок реализации программы: </w:t>
      </w:r>
      <w:r w:rsidRPr="00021218">
        <w:rPr>
          <w:rStyle w:val="2a"/>
          <w:b w:val="0"/>
          <w:sz w:val="24"/>
          <w:szCs w:val="24"/>
        </w:rPr>
        <w:t>долгосрочная</w:t>
      </w:r>
      <w:bookmarkEnd w:id="3"/>
    </w:p>
    <w:p w:rsidR="00AD4D8B" w:rsidRPr="00AD4D8B" w:rsidRDefault="002726C8" w:rsidP="00304AD7">
      <w:pPr>
        <w:pStyle w:val="22"/>
        <w:shd w:val="clear" w:color="auto" w:fill="auto"/>
        <w:tabs>
          <w:tab w:val="left" w:pos="3494"/>
        </w:tabs>
        <w:spacing w:line="240" w:lineRule="auto"/>
        <w:ind w:firstLine="567"/>
        <w:rPr>
          <w:rStyle w:val="2a"/>
          <w:b w:val="0"/>
          <w:color w:val="auto"/>
          <w:sz w:val="24"/>
          <w:szCs w:val="24"/>
        </w:rPr>
      </w:pPr>
      <w:bookmarkStart w:id="4" w:name="_Toc500756223"/>
      <w:r w:rsidRPr="00AD4D8B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Цель программы:</w:t>
      </w:r>
      <w:bookmarkEnd w:id="4"/>
      <w:r w:rsidR="0023081C" w:rsidRPr="00AD4D8B">
        <w:rPr>
          <w:rStyle w:val="2a"/>
          <w:b w:val="0"/>
          <w:color w:val="auto"/>
          <w:sz w:val="24"/>
          <w:szCs w:val="24"/>
        </w:rPr>
        <w:t xml:space="preserve"> </w:t>
      </w:r>
    </w:p>
    <w:p w:rsidR="009C66BC" w:rsidRPr="00AA1095" w:rsidRDefault="002726C8" w:rsidP="00304AD7">
      <w:pPr>
        <w:pStyle w:val="22"/>
        <w:shd w:val="clear" w:color="auto" w:fill="auto"/>
        <w:tabs>
          <w:tab w:val="left" w:pos="3494"/>
        </w:tabs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создание условий для </w:t>
      </w:r>
      <w:r w:rsidR="0023081C" w:rsidRPr="0023081C">
        <w:rPr>
          <w:sz w:val="24"/>
          <w:szCs w:val="24"/>
        </w:rPr>
        <w:t>профессионального саморазвития</w:t>
      </w:r>
      <w:r w:rsidR="0023081C">
        <w:rPr>
          <w:sz w:val="24"/>
          <w:szCs w:val="24"/>
        </w:rPr>
        <w:t>,</w:t>
      </w:r>
      <w:r w:rsidR="0023081C" w:rsidRPr="0023081C">
        <w:rPr>
          <w:sz w:val="24"/>
          <w:szCs w:val="24"/>
        </w:rPr>
        <w:t xml:space="preserve"> </w:t>
      </w:r>
      <w:r w:rsidR="0023081C">
        <w:rPr>
          <w:sz w:val="24"/>
          <w:szCs w:val="24"/>
        </w:rPr>
        <w:t xml:space="preserve">личностного и компетентностного роста педагогов. </w:t>
      </w:r>
    </w:p>
    <w:p w:rsidR="009C66BC" w:rsidRDefault="002726C8" w:rsidP="00304AD7">
      <w:pPr>
        <w:ind w:firstLine="567"/>
        <w:rPr>
          <w:rStyle w:val="2a"/>
          <w:rFonts w:eastAsia="Arial Unicode MS"/>
          <w:sz w:val="24"/>
          <w:szCs w:val="24"/>
        </w:rPr>
      </w:pPr>
      <w:bookmarkStart w:id="5" w:name="bookmark7"/>
      <w:r w:rsidRPr="00021218">
        <w:rPr>
          <w:rStyle w:val="2a"/>
          <w:rFonts w:eastAsia="Arial Unicode MS"/>
          <w:sz w:val="24"/>
          <w:szCs w:val="24"/>
        </w:rPr>
        <w:t>Задачи:</w:t>
      </w:r>
      <w:bookmarkEnd w:id="5"/>
    </w:p>
    <w:p w:rsidR="00902D18" w:rsidRPr="00902D18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>1. Координационная. Организ</w:t>
      </w:r>
      <w:r w:rsidR="008A6535">
        <w:rPr>
          <w:rStyle w:val="2a"/>
          <w:rFonts w:eastAsia="Arial Unicode MS"/>
          <w:b w:val="0"/>
          <w:sz w:val="24"/>
          <w:szCs w:val="24"/>
        </w:rPr>
        <w:t>о</w:t>
      </w:r>
      <w:r w:rsidR="006C7F47">
        <w:rPr>
          <w:rStyle w:val="2a"/>
          <w:rFonts w:eastAsia="Arial Unicode MS"/>
          <w:b w:val="0"/>
          <w:sz w:val="24"/>
          <w:szCs w:val="24"/>
        </w:rPr>
        <w:t>вы</w:t>
      </w:r>
      <w:r w:rsidR="008A6535">
        <w:rPr>
          <w:rStyle w:val="2a"/>
          <w:rFonts w:eastAsia="Arial Unicode MS"/>
          <w:b w:val="0"/>
          <w:sz w:val="24"/>
          <w:szCs w:val="24"/>
        </w:rPr>
        <w:t>вать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работ</w:t>
      </w:r>
      <w:r w:rsidR="008A6535">
        <w:rPr>
          <w:rStyle w:val="2a"/>
          <w:rFonts w:eastAsia="Arial Unicode MS"/>
          <w:b w:val="0"/>
          <w:sz w:val="24"/>
          <w:szCs w:val="24"/>
        </w:rPr>
        <w:t>у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МО </w:t>
      </w:r>
      <w:r w:rsidRPr="00902D18">
        <w:rPr>
          <w:rStyle w:val="2a"/>
          <w:rFonts w:eastAsia="Arial Unicode MS"/>
          <w:b w:val="0"/>
          <w:sz w:val="24"/>
          <w:szCs w:val="24"/>
        </w:rPr>
        <w:t>педагогов дополнительного образования</w:t>
      </w:r>
      <w:r w:rsidR="00F30181">
        <w:rPr>
          <w:rStyle w:val="2a"/>
          <w:rFonts w:eastAsia="Arial Unicode MS"/>
          <w:b w:val="0"/>
          <w:sz w:val="24"/>
          <w:szCs w:val="24"/>
        </w:rPr>
        <w:t>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обучающи</w:t>
      </w:r>
      <w:r w:rsidR="00F30181">
        <w:rPr>
          <w:rStyle w:val="2a"/>
          <w:rFonts w:eastAsia="Arial Unicode MS"/>
          <w:b w:val="0"/>
          <w:sz w:val="24"/>
          <w:szCs w:val="24"/>
        </w:rPr>
        <w:t>е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семинар</w:t>
      </w:r>
      <w:r w:rsidR="00F30181">
        <w:rPr>
          <w:rStyle w:val="2a"/>
          <w:rFonts w:eastAsia="Arial Unicode MS"/>
          <w:b w:val="0"/>
          <w:sz w:val="24"/>
          <w:szCs w:val="24"/>
        </w:rPr>
        <w:t>ы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, 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и т. д.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Оказание методической помощи педагогам (в подготовке, проведении и самоанализе занятия, мероприятия и др.) Методическое сопровождение участия педагогов дополнительного образования в конкурсах различного уровня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; оказывать </w:t>
      </w:r>
      <w:r w:rsidRPr="00902D18">
        <w:rPr>
          <w:rStyle w:val="2a"/>
          <w:rFonts w:eastAsia="Arial Unicode MS"/>
          <w:b w:val="0"/>
          <w:sz w:val="24"/>
          <w:szCs w:val="24"/>
        </w:rPr>
        <w:t>помощь в организации курсовой подготовки</w:t>
      </w:r>
      <w:r w:rsidR="006C7F47">
        <w:rPr>
          <w:rStyle w:val="2a"/>
          <w:rFonts w:eastAsia="Arial Unicode MS"/>
          <w:b w:val="0"/>
          <w:sz w:val="24"/>
          <w:szCs w:val="24"/>
        </w:rPr>
        <w:t>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по обобщению и распространению п</w:t>
      </w:r>
      <w:r w:rsidR="006C7F47">
        <w:rPr>
          <w:rStyle w:val="2a"/>
          <w:rFonts w:eastAsia="Arial Unicode MS"/>
          <w:b w:val="0"/>
          <w:sz w:val="24"/>
          <w:szCs w:val="24"/>
        </w:rPr>
        <w:t>ередового педагогического опыта,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="006C7F47">
        <w:rPr>
          <w:rStyle w:val="2a"/>
          <w:rFonts w:eastAsia="Arial Unicode MS"/>
          <w:b w:val="0"/>
          <w:sz w:val="24"/>
          <w:szCs w:val="24"/>
        </w:rPr>
        <w:t>в подготовке документов к аттестации</w:t>
      </w:r>
      <w:r w:rsidRPr="00902D18">
        <w:rPr>
          <w:rStyle w:val="2a"/>
          <w:rFonts w:eastAsia="Arial Unicode MS"/>
          <w:b w:val="0"/>
          <w:sz w:val="24"/>
          <w:szCs w:val="24"/>
        </w:rPr>
        <w:t>.</w:t>
      </w:r>
      <w:r w:rsidR="006C7F47" w:rsidRPr="006C7F47">
        <w:t xml:space="preserve">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Оказывать консультативную помощ</w:t>
      </w:r>
      <w:r w:rsidR="006C7F47">
        <w:rPr>
          <w:rStyle w:val="2a"/>
          <w:rFonts w:eastAsia="Arial Unicode MS"/>
          <w:b w:val="0"/>
          <w:sz w:val="24"/>
          <w:szCs w:val="24"/>
        </w:rPr>
        <w:t>ь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 педагогам в разработке образовательных программ, дидактич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еских и методических материалов,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и участи</w:t>
      </w:r>
      <w:r w:rsidR="006C7F47">
        <w:rPr>
          <w:rStyle w:val="2a"/>
          <w:rFonts w:eastAsia="Arial Unicode MS"/>
          <w:b w:val="0"/>
          <w:sz w:val="24"/>
          <w:szCs w:val="24"/>
        </w:rPr>
        <w:t>и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 педагогов в инновационной и научно-исследовательской работе.</w:t>
      </w:r>
    </w:p>
    <w:p w:rsidR="00D51EA4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 xml:space="preserve">2. Информационная.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Переработка профессионально значимой информации, систематизация педагогических, методических, информационных материалов по дополнительному образованию детей. Предоставление всесторонней и актуальной информации о современных технологиях обучения, воспитания и развития детей и педагогов. Создание банка методических материалов (рекомендаций, разработок, сценариев и т.п.). Проведение различных семинаров, совещаний, конференций, конкурсов и т.п.</w:t>
      </w:r>
      <w:r w:rsidR="00D51EA4" w:rsidRPr="00D51EA4">
        <w:rPr>
          <w:rStyle w:val="2a"/>
          <w:rFonts w:eastAsia="Arial Unicode MS"/>
          <w:b w:val="0"/>
          <w:sz w:val="24"/>
          <w:szCs w:val="24"/>
        </w:rPr>
        <w:t xml:space="preserve">. </w:t>
      </w:r>
    </w:p>
    <w:p w:rsidR="00021218" w:rsidRPr="00021218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 xml:space="preserve">3. Аналитическая. Анализировать деятельность </w:t>
      </w:r>
      <w:r w:rsidR="00D51EA4">
        <w:rPr>
          <w:rStyle w:val="2a"/>
          <w:rFonts w:eastAsia="Arial Unicode MS"/>
          <w:b w:val="0"/>
          <w:sz w:val="24"/>
          <w:szCs w:val="24"/>
        </w:rPr>
        <w:t>методической работы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, по итогам анализа составлять рекомендации по решению проблем и повышению эффективности </w:t>
      </w:r>
      <w:r w:rsidR="008A6535">
        <w:rPr>
          <w:rStyle w:val="2a"/>
          <w:rFonts w:eastAsia="Arial Unicode MS"/>
          <w:b w:val="0"/>
          <w:sz w:val="24"/>
          <w:szCs w:val="24"/>
        </w:rPr>
        <w:t xml:space="preserve">реализации </w:t>
      </w:r>
      <w:r w:rsidR="008A6535" w:rsidRPr="008A6535">
        <w:rPr>
          <w:rStyle w:val="2a"/>
          <w:rFonts w:eastAsia="Arial Unicode MS"/>
          <w:b w:val="0"/>
          <w:sz w:val="24"/>
          <w:szCs w:val="24"/>
        </w:rPr>
        <w:t>общеобразовательных общеразвивающих программ ДДТ</w:t>
      </w:r>
      <w:r w:rsidR="008A6535">
        <w:rPr>
          <w:rStyle w:val="2a"/>
          <w:rFonts w:eastAsia="Arial Unicode MS"/>
          <w:b w:val="0"/>
          <w:sz w:val="24"/>
          <w:szCs w:val="24"/>
        </w:rPr>
        <w:t xml:space="preserve"> и участия педагогов в инновационной и научно-исследовательской работе</w:t>
      </w:r>
      <w:r w:rsidRPr="00902D18">
        <w:rPr>
          <w:rStyle w:val="2a"/>
          <w:rFonts w:eastAsia="Arial Unicode MS"/>
          <w:b w:val="0"/>
          <w:sz w:val="24"/>
          <w:szCs w:val="24"/>
        </w:rPr>
        <w:t>. Координировать работу по проведению мониторингов и обобщать данные образовательных учреждений, составляя общую картину состояния работы.</w:t>
      </w:r>
    </w:p>
    <w:p w:rsidR="006C57FC" w:rsidRPr="00AD4D8B" w:rsidRDefault="006C57FC" w:rsidP="00AD4D8B">
      <w:pPr>
        <w:pStyle w:val="1"/>
        <w:rPr>
          <w:rStyle w:val="2a"/>
          <w:rFonts w:eastAsia="Arial Unicode MS"/>
          <w:sz w:val="24"/>
          <w:szCs w:val="24"/>
        </w:rPr>
      </w:pPr>
      <w:bookmarkStart w:id="6" w:name="_Toc500756224"/>
      <w:bookmarkStart w:id="7" w:name="bookmark8"/>
      <w:r w:rsidRPr="00AD4D8B">
        <w:rPr>
          <w:rStyle w:val="2a"/>
          <w:rFonts w:eastAsia="Arial Unicode MS"/>
          <w:sz w:val="24"/>
          <w:szCs w:val="24"/>
        </w:rPr>
        <w:t>Механизм</w:t>
      </w:r>
      <w:r w:rsidR="00AD4D8B" w:rsidRPr="00AD4D8B">
        <w:rPr>
          <w:rStyle w:val="2a"/>
          <w:rFonts w:eastAsia="Arial Unicode MS"/>
          <w:sz w:val="24"/>
          <w:szCs w:val="24"/>
        </w:rPr>
        <w:t xml:space="preserve"> </w:t>
      </w:r>
      <w:r w:rsidRPr="00AD4D8B">
        <w:rPr>
          <w:rStyle w:val="2a"/>
          <w:rFonts w:eastAsia="Arial Unicode MS"/>
          <w:sz w:val="24"/>
          <w:szCs w:val="24"/>
        </w:rPr>
        <w:t>выполнения программы</w:t>
      </w:r>
      <w:bookmarkEnd w:id="6"/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В период анализа исходных данных определяются основные темы методической работы по годам: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2014 – 2015 год – «повышение профессионального уровня педагогических работников в свете современных требований к реализации программ дополнительного образования»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2015 – 201</w:t>
      </w:r>
      <w:r w:rsidR="00E265B9">
        <w:rPr>
          <w:rStyle w:val="2a"/>
          <w:rFonts w:eastAsia="Arial Unicode MS"/>
          <w:b w:val="0"/>
          <w:sz w:val="24"/>
          <w:szCs w:val="24"/>
        </w:rPr>
        <w:t>7</w:t>
      </w:r>
      <w:r w:rsidRPr="006C57FC">
        <w:rPr>
          <w:rStyle w:val="2a"/>
          <w:rFonts w:eastAsia="Arial Unicode MS"/>
          <w:b w:val="0"/>
          <w:sz w:val="24"/>
          <w:szCs w:val="24"/>
        </w:rPr>
        <w:t xml:space="preserve"> год «</w:t>
      </w:r>
      <w:r w:rsidR="00E265B9">
        <w:rPr>
          <w:rStyle w:val="2a"/>
          <w:rFonts w:eastAsia="Arial Unicode MS"/>
          <w:b w:val="0"/>
          <w:sz w:val="24"/>
          <w:szCs w:val="24"/>
        </w:rPr>
        <w:t>Повышение профессиональной компетентности педагогов</w:t>
      </w:r>
      <w:r w:rsidR="00AD4D8B">
        <w:rPr>
          <w:rStyle w:val="2a"/>
          <w:rFonts w:eastAsia="Arial Unicode MS"/>
          <w:b w:val="0"/>
          <w:sz w:val="24"/>
          <w:szCs w:val="24"/>
        </w:rPr>
        <w:t>. Духовно-нравственное воспитание обучающихся</w:t>
      </w:r>
      <w:r w:rsidRPr="006C57FC">
        <w:rPr>
          <w:rStyle w:val="2a"/>
          <w:rFonts w:eastAsia="Arial Unicode MS"/>
          <w:b w:val="0"/>
          <w:sz w:val="24"/>
          <w:szCs w:val="24"/>
        </w:rPr>
        <w:t>»</w:t>
      </w:r>
    </w:p>
    <w:p w:rsidR="006C57FC" w:rsidRPr="006C57FC" w:rsidRDefault="00AD4D8B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>
        <w:rPr>
          <w:rStyle w:val="2a"/>
          <w:rFonts w:eastAsia="Arial Unicode MS"/>
          <w:b w:val="0"/>
          <w:sz w:val="24"/>
          <w:szCs w:val="24"/>
        </w:rPr>
        <w:t>201</w:t>
      </w:r>
      <w:r w:rsidR="00E265B9">
        <w:rPr>
          <w:rStyle w:val="2a"/>
          <w:rFonts w:eastAsia="Arial Unicode MS"/>
          <w:b w:val="0"/>
          <w:sz w:val="24"/>
          <w:szCs w:val="24"/>
        </w:rPr>
        <w:t>7</w:t>
      </w:r>
      <w:r>
        <w:rPr>
          <w:rStyle w:val="2a"/>
          <w:rFonts w:eastAsia="Arial Unicode MS"/>
          <w:b w:val="0"/>
          <w:sz w:val="24"/>
          <w:szCs w:val="24"/>
        </w:rPr>
        <w:t xml:space="preserve">-2019 </w:t>
      </w:r>
      <w:r w:rsidR="00E265B9">
        <w:rPr>
          <w:rStyle w:val="2a"/>
          <w:rFonts w:eastAsia="Arial Unicode MS"/>
          <w:b w:val="0"/>
          <w:sz w:val="24"/>
          <w:szCs w:val="24"/>
        </w:rPr>
        <w:t xml:space="preserve">   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Для реализации программы необходимо: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1.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 xml:space="preserve">Для решения методических проблем и обеспечения целостности и системности </w:t>
      </w:r>
      <w:r w:rsidRPr="006C57FC">
        <w:rPr>
          <w:rStyle w:val="2a"/>
          <w:rFonts w:eastAsia="Arial Unicode MS"/>
          <w:b w:val="0"/>
          <w:sz w:val="24"/>
          <w:szCs w:val="24"/>
        </w:rPr>
        <w:lastRenderedPageBreak/>
        <w:t>методической работы учреждения создать</w:t>
      </w:r>
      <w:r w:rsidR="00AD4D8B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Pr="006C57FC">
        <w:rPr>
          <w:rStyle w:val="2a"/>
          <w:rFonts w:eastAsia="Arial Unicode MS"/>
          <w:b w:val="0"/>
          <w:sz w:val="24"/>
          <w:szCs w:val="24"/>
        </w:rPr>
        <w:t>инновационную методическую модель, состоящую из трех пространств.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2.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Определить основные направления методической деятельности: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•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Управление системой повышения квалификации на основе проектно</w:t>
      </w:r>
      <w:r>
        <w:rPr>
          <w:rStyle w:val="2a"/>
          <w:rFonts w:eastAsia="Arial Unicode MS"/>
          <w:b w:val="0"/>
          <w:sz w:val="24"/>
          <w:szCs w:val="24"/>
        </w:rPr>
        <w:t>-</w:t>
      </w:r>
      <w:r w:rsidRPr="006C57FC">
        <w:rPr>
          <w:rStyle w:val="2a"/>
          <w:rFonts w:eastAsia="Arial Unicode MS"/>
          <w:b w:val="0"/>
          <w:sz w:val="24"/>
          <w:szCs w:val="24"/>
        </w:rPr>
        <w:t xml:space="preserve">программного подхода 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•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Методическое сопровождение профессионального развития, процесса самообразования через: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инициацию;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информирование;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консультирование;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координацию деятельности педагогов.</w:t>
      </w:r>
    </w:p>
    <w:p w:rsidR="006C57FC" w:rsidRPr="00AD4D8B" w:rsidRDefault="006C57FC" w:rsidP="00AD4D8B">
      <w:p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Поддержка функционирования педагогов в рамках профессиональных норм: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обновление теоретических знаний и практических навыков решения профессиональных задач в рамках специальности через обеспечение понимания предъявляемых требований в деятельности (нормативно</w:t>
      </w:r>
      <w:r w:rsidR="00AD4D8B" w:rsidRPr="00AD4D8B">
        <w:rPr>
          <w:rStyle w:val="2a"/>
          <w:rFonts w:eastAsia="Arial Unicode MS"/>
          <w:b w:val="0"/>
          <w:sz w:val="24"/>
          <w:szCs w:val="24"/>
        </w:rPr>
        <w:t>-</w:t>
      </w:r>
      <w:r w:rsidRPr="00AD4D8B">
        <w:rPr>
          <w:rStyle w:val="2a"/>
          <w:rFonts w:eastAsia="Arial Unicode MS"/>
          <w:b w:val="0"/>
          <w:sz w:val="24"/>
          <w:szCs w:val="24"/>
        </w:rPr>
        <w:t>правовое обеспечение).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накопление информационного ресурса: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систематизация образовательных техник, приемов, методов и т.п.;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систематизация дидактического материала;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конструирование дидактических и методических средств;</w:t>
      </w:r>
    </w:p>
    <w:p w:rsidR="00CE5595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обеспечение доступности к информационным ресурсам.</w:t>
      </w:r>
    </w:p>
    <w:p w:rsidR="009C66BC" w:rsidRPr="00184CB9" w:rsidRDefault="002726C8" w:rsidP="00AD4D8B">
      <w:pPr>
        <w:pStyle w:val="1"/>
      </w:pPr>
      <w:bookmarkStart w:id="8" w:name="_Toc500756225"/>
      <w:r w:rsidRPr="00184CB9">
        <w:rPr>
          <w:rStyle w:val="2a"/>
          <w:rFonts w:eastAsia="Arial Unicode MS"/>
          <w:sz w:val="24"/>
          <w:szCs w:val="24"/>
        </w:rPr>
        <w:t>Принципы организации методической работы:</w:t>
      </w:r>
      <w:bookmarkEnd w:id="7"/>
      <w:bookmarkEnd w:id="8"/>
    </w:p>
    <w:p w:rsid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системности. </w:t>
      </w:r>
    </w:p>
    <w:p w:rsidR="009C66BC" w:rsidRP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>принцип опоры на профессионально-личностный опыт и опыт самореализации педагогов;</w:t>
      </w:r>
    </w:p>
    <w:p w:rsid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научности. </w:t>
      </w:r>
    </w:p>
    <w:p w:rsidR="009C66BC" w:rsidRP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оптимальности. </w:t>
      </w:r>
    </w:p>
    <w:p w:rsidR="00184CB9" w:rsidRPr="007D00B2" w:rsidRDefault="00184CB9" w:rsidP="007D00B2">
      <w:pPr>
        <w:pStyle w:val="22"/>
        <w:shd w:val="clear" w:color="auto" w:fill="auto"/>
        <w:spacing w:line="240" w:lineRule="auto"/>
        <w:ind w:firstLine="567"/>
        <w:rPr>
          <w:rStyle w:val="2a"/>
          <w:rFonts w:eastAsia="Arial Unicode MS"/>
          <w:b w:val="0"/>
          <w:sz w:val="24"/>
          <w:szCs w:val="24"/>
        </w:rPr>
      </w:pPr>
      <w:r w:rsidRPr="007D00B2">
        <w:rPr>
          <w:rStyle w:val="2a"/>
          <w:rFonts w:eastAsia="Arial Unicode MS"/>
          <w:sz w:val="24"/>
          <w:szCs w:val="24"/>
        </w:rPr>
        <w:t xml:space="preserve">- </w:t>
      </w:r>
      <w:r w:rsidR="002726C8" w:rsidRPr="007D00B2">
        <w:rPr>
          <w:rStyle w:val="2a"/>
          <w:rFonts w:eastAsia="Arial Unicode MS"/>
          <w:b w:val="0"/>
          <w:sz w:val="24"/>
          <w:szCs w:val="24"/>
        </w:rPr>
        <w:t>принцип доступности.</w:t>
      </w:r>
    </w:p>
    <w:p w:rsidR="00184CB9" w:rsidRDefault="007D00B2" w:rsidP="007D00B2">
      <w:pPr>
        <w:pStyle w:val="22"/>
        <w:shd w:val="clear" w:color="auto" w:fill="auto"/>
        <w:spacing w:line="240" w:lineRule="auto"/>
        <w:ind w:firstLine="567"/>
        <w:rPr>
          <w:rStyle w:val="2a"/>
          <w:rFonts w:eastAsia="Arial Unicode MS"/>
          <w:b w:val="0"/>
          <w:sz w:val="24"/>
          <w:szCs w:val="24"/>
        </w:rPr>
      </w:pPr>
      <w:r w:rsidRPr="007D00B2">
        <w:rPr>
          <w:rStyle w:val="2a"/>
          <w:rFonts w:eastAsia="Arial Unicode MS"/>
          <w:b w:val="0"/>
          <w:sz w:val="24"/>
          <w:szCs w:val="24"/>
        </w:rPr>
        <w:t>Научно</w:t>
      </w:r>
      <w:r w:rsidR="00893479">
        <w:rPr>
          <w:rStyle w:val="2a"/>
          <w:rFonts w:eastAsia="Arial Unicode MS"/>
          <w:b w:val="0"/>
          <w:sz w:val="24"/>
          <w:szCs w:val="24"/>
        </w:rPr>
        <w:t>-</w:t>
      </w:r>
      <w:r w:rsidRPr="007D00B2">
        <w:rPr>
          <w:rStyle w:val="2a"/>
          <w:rFonts w:eastAsia="Arial Unicode MS"/>
          <w:b w:val="0"/>
          <w:sz w:val="24"/>
          <w:szCs w:val="24"/>
        </w:rPr>
        <w:t>методическая работа</w:t>
      </w:r>
      <w:r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Pr="007D00B2">
        <w:rPr>
          <w:rStyle w:val="2a"/>
          <w:rFonts w:eastAsia="Arial Unicode MS"/>
          <w:b w:val="0"/>
          <w:sz w:val="24"/>
          <w:szCs w:val="24"/>
        </w:rPr>
        <w:t>направлена на перспективное развитие процесса обучения, совершенствование его содержания и методики преподавания, поиск новых принципов, закономерностей, методов, форм и средств организации учебного процесса</w:t>
      </w:r>
    </w:p>
    <w:p w:rsidR="00AD4D8B" w:rsidRDefault="00AD4D8B" w:rsidP="00ED45C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D45CB" w:rsidRPr="00AD4D8B" w:rsidRDefault="00ED45CB" w:rsidP="00AD4D8B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9" w:name="_Toc500756226"/>
      <w:r w:rsidRPr="00AD4D8B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>Критерии оценки реализации программы</w:t>
      </w:r>
      <w:bookmarkEnd w:id="9"/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Рост удовлетворенности педагогов собственной деятельностью.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Положительный психолого-педагогический климат.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Высокая заинтересованность педагогов в творчестве и инновациях.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Овладение современными методами </w:t>
      </w:r>
      <w:r w:rsidR="00456ABE">
        <w:rPr>
          <w:rFonts w:ascii="Times New Roman" w:eastAsia="Times New Roman" w:hAnsi="Times New Roman" w:cs="Times New Roman"/>
          <w:color w:val="auto"/>
          <w:lang w:bidi="ar-SA"/>
        </w:rPr>
        <w:t xml:space="preserve">обучения и </w:t>
      </w: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воспитания.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>Положительная динамика качества</w:t>
      </w:r>
      <w:r w:rsidR="00456ABE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обучения</w:t>
      </w: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Высокий уровень профессиональной компетентности педагогов.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Своевременное распространение передового педагогического опыта.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Постоянное внимание администрации к деятельности педагогов, наличие системы стимулирования педагогической деятельности. </w:t>
      </w:r>
    </w:p>
    <w:p w:rsidR="00ED45CB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Качественно организованная система повышения квалификации педагогов. </w:t>
      </w:r>
    </w:p>
    <w:p w:rsid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4D8B" w:rsidRPr="003A2BC3" w:rsidRDefault="00AD4D8B" w:rsidP="00AD4D8B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10" w:name="_Toc500756227"/>
      <w:r w:rsidRPr="003A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lastRenderedPageBreak/>
        <w:t>ПЛАН инновационно-методической работы на 2014/15 уч. г.</w:t>
      </w:r>
      <w:bookmarkEnd w:id="10"/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4D8B">
        <w:rPr>
          <w:rFonts w:ascii="Times New Roman" w:eastAsia="Times New Roman" w:hAnsi="Times New Roman" w:cs="Times New Roman"/>
          <w:color w:val="auto"/>
          <w:lang w:bidi="ar-SA"/>
        </w:rPr>
        <w:t>Цель: повышение профессионального уровня педагогических работников в свете современных требований к реализации программ дополнительного образования</w:t>
      </w:r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f0"/>
        <w:tblW w:w="3547" w:type="pct"/>
        <w:tblLook w:val="04A0" w:firstRow="1" w:lastRow="0" w:firstColumn="1" w:lastColumn="0" w:noHBand="0" w:noVBand="1"/>
      </w:tblPr>
      <w:tblGrid>
        <w:gridCol w:w="5119"/>
        <w:gridCol w:w="1908"/>
      </w:tblGrid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Мероприятие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Сроки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Изучение системы работы, диагностика и удовлетворение профессиональных интересов, ликвидация профессиональных затруднений педагогов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Диагностика образовательных потребностей и профессиональных затруднений работников в период перехода новые требования к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Май 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2014 год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Разработка диагностического инструментария для выявления профессиональных затруднений педагогов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Сентябрь-декабрь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методического объединения по теме «Использование современных информационно-коммуникационных технологий — ресурс повышения качества образовательного процесса»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Семинар «Система работы ДДТ по повышению качества обучения»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Разработка рекомендаций для педагогических работников: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разработке и реализации общеобразовательных общеразвивающих программ;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выстраиванию системы оценивания качества обучения;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использованию интерактивных технологий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 — май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сетевого сДДТбщества педагогов по проблемам по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Оформление стенда «Помощь в оформлении и общеобразовательных общеразвивающих программ»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Помощь в подготовке к аттестации педагогов и обобщению опыта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течении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Круглый стол «Преемственность между уровнем начального общего и дополнительного образования»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Методические консультации: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«Реализация общеобразовательных общеразвивающих программ дополнительного образования, диагностика эффективности»;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«Новые формы оценивания качества образовательного процесса»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Расширенное заседание инновационно-методического совета «Об итогах работы по обеспечению качества реализации общеобразовательных общеразвивающих программ. Карта самДДТценки результатов реализации общеобразовательных 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общеразвивающих программ.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Деятельность по адаптации педагогических кадров (работа с молодыми специалистами, вновь прибывшими педагогами, при вхождении в новую должность)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Определение ответственных (наставников) за организацию деятельности по адаптации педагогических кадров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Защита индивидуальных планов профессионального развития и самДДТбразования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работы по адаптации педагогических кадров (работа с молодыми специалистами, вновь прибывшими педагогами, при вхождении в новую должность: 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ознакомление с нормативной правовой документацией специалистов;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помощь в составлении общеобразовательных общеразвивающих программ по направлению, планов внеклассной и досуговой работы;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выявление и пути преодоления профессиональных затруднений;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системно-деятельностный подход в обучении;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система контроля и учета знаний обучающихся средствами ИКТ;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ИКТ-компетентность учителя в условиях реализации общеобразовательных общеразвивающих программ;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интерактивная доска на занятияъ;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методические требования к современному занятию;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Определение степени комфортности педагога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Методическая выставка достижений педагогов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Психологические тренинги для формирования навыков эмоциональной саморегуляции, развития способности сохранять и активизировать компенсаторные, защитные и регулятивные механизмы, сохранения эмоционального здоровья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Заседание методического совета «Об итогах работы по адаптации педагогических кадров»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Выявление, изучение, обобщение и распространение наиболее ценного опыта профессиональной деятельности членов педагогического коллектива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Фестиваль «Портфолио педагога»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Изучение опыта работы педагогов ДДТ по реализации общеобразовательных общеразвивающих программ.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взаимопосещений занятий, внеклассных мероприятий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Фестиваль педагогических идей «реализация общеобразовательных общеразвивающих программ: первые педагогические находки»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Размещение на сайте ДДТ информации об общеобразовательных общеразвивающих программах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Педагогический совет «Эффективность образовательного процесса в ДДТ в условиях новых требований к реализации общеобразовательных общеразвивающих программ: анализ, тенденции и перспективы»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Предоставление отчетов об итогах работы над индивидуальной методической темой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Выпуск методического журнала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Изучение, обобщение и внедрение передового педагогического опыта, новых технологий и инноваций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«Школы педагогических инноваций»: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«Современные продуктивные педагогические технологии»;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«Диагностический инструментарий для изучения мотивации к обучению»;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«Личность педагога в современной ДДТ: требования времени и государства»;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Годичный теоретический семинар по изучению нормативно-правовой базы учреждений дополнительного образования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Методическое мероприятие «Информационно-методический час»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1 раз в месяц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выставок методической литературы по проблемам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«создание и реализация общеобразовательных общеразвивающих программ. Нормативно-правовая база»;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Создание Положения о разработке и утверждении Дополнительной общеобразовательной общеразвивающей программы;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Педагогический совет «Современный урок в контексте требований к общеобразовательным общеразвивающим программам»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Методический семинар «Формирование ИКТ-компетентности обучающихся на занятияъ и во внеурочной деятельности»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Практико-ориентированный семинар «Организация проектно-исследовательской деятельности педагогов и обучающихся в условиях реализации общеобразовательных общеразвивающих программ»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Инновационная (научно-исследовательская) деятельность по теме «Развитие образовательного пространства ДДТ в личностно-ориентированной парадигме как условие повышения качества обучения»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творческих групп педагогов по следующим направлениям: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метод проектов как средство формирования ключевых образовательных компетентностей обучающихся;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учет возрастных особенностей обучающихся при формировании ключевых образовательных компетенций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семья и ДДТ. Пути сотрудничества в вопросах духовно-нравственного развития и воспитания учащихся в ходе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Семинар «Методы психологической диагностики как средство анализа и прогнозирования личностного развития обучающегося»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Педагогические чтения по проблеме «Пути организации личностно ориентированного образовательного пространства ДДТ»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E265B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Обеспечение участия педагогических работников </w:t>
            </w:r>
            <w:r w:rsidR="00E265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 </w:t>
            </w: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конкурсах, фестивалях, конференциях и других мероприятиях</w:t>
            </w:r>
            <w:r w:rsidR="00E265B9">
              <w:t xml:space="preserve"> </w:t>
            </w:r>
            <w:r w:rsidR="00E265B9" w:rsidRPr="00E265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различного уровня</w:t>
            </w: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способствующих повышению профессионального уровня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Участие в вебинарах, семинарах, конференциях, совещаниях по вопросам реализации общеобразовательных общеразвивающих программ.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конкурса «Лучший кабинет в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методического аукциона «Лучшая система оценивания метапредметных и личностных образовательных результатов обучающихся»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конкурсов педагогического мастерства для педагогических работников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Участие в районных и региональных этапах конкурсов педагогического мастерства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 — март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Составление и реализация плана прохождения курсов повышения квалификации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Организационно-методическое обеспечение аттестации педагогических кадров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Консультации для аттестующихся педагогов: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«Самоанализ педагогической деятельности»; «Портфолио педагогической деятельности»;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«Заполнение документов для прохождения аттестации»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Издание приказов: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 создании аттестационной комиссии в ДДТ для проведения аттестации на соответствие  занимаемой должности;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об 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Консультации с аттестующимися педагогами для снятия тревожности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Теоретический семинар «Нормативно-правовая база и методические рекомендации по вопросам аттестации»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аттестации педагогических работников 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 соответствие занимаемой должности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Март</w:t>
            </w:r>
          </w:p>
        </w:tc>
      </w:tr>
    </w:tbl>
    <w:p w:rsidR="00AD4D8B" w:rsidRDefault="00862DC8" w:rsidP="00AD4D8B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Анализ методической работы дан в Приложении 1</w:t>
      </w:r>
    </w:p>
    <w:p w:rsidR="00436C87" w:rsidRPr="00436C87" w:rsidRDefault="00436C87" w:rsidP="00436C87">
      <w:pPr>
        <w:keepNext/>
        <w:keepLines/>
        <w:spacing w:before="240"/>
        <w:outlineLvl w:val="0"/>
        <w:rPr>
          <w:rFonts w:ascii="Times New Roman" w:hAnsi="Times New Roman" w:cs="Times New Roman"/>
          <w:b/>
          <w:bCs/>
        </w:rPr>
      </w:pPr>
      <w:bookmarkStart w:id="11" w:name="_Toc500751546"/>
      <w:r w:rsidRPr="00436C87">
        <w:rPr>
          <w:rFonts w:ascii="Times New Roman" w:hAnsi="Times New Roman" w:cs="Times New Roman"/>
          <w:b/>
          <w:bCs/>
        </w:rPr>
        <w:t>План работы методиста на 2015-2017учебный год</w:t>
      </w:r>
      <w:bookmarkEnd w:id="11"/>
    </w:p>
    <w:p w:rsidR="00436C87" w:rsidRPr="00436C87" w:rsidRDefault="00436C87" w:rsidP="00436C87"/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Направление работы: </w:t>
      </w:r>
      <w:r w:rsidRPr="00436C87">
        <w:rPr>
          <w:rFonts w:ascii="Times New Roman" w:eastAsia="Times New Roman" w:hAnsi="Times New Roman" w:cs="Times New Roman"/>
          <w:i/>
          <w:color w:val="auto"/>
          <w:lang w:bidi="ar-SA"/>
        </w:rPr>
        <w:t>научно-методическая и инновационная деятельность.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А это:</w:t>
      </w:r>
    </w:p>
    <w:p w:rsidR="00436C87" w:rsidRPr="00436C87" w:rsidRDefault="00436C87" w:rsidP="00436C87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нового познавательного отношения к научной и инновационной деятельности, </w:t>
      </w:r>
    </w:p>
    <w:p w:rsidR="00436C87" w:rsidRPr="00436C87" w:rsidRDefault="00436C87" w:rsidP="00436C87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стимулирование проявления «творческости» в новых видах педагогической деятельности, современных педагогических технологий. </w:t>
      </w:r>
    </w:p>
    <w:p w:rsidR="00436C87" w:rsidRPr="00436C87" w:rsidRDefault="00436C87" w:rsidP="00436C87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Развитие мотивации. Мотивация – движущая сила научной и инновационной деятельности. Для ее осуществления в нашем коллективе особенно важны мотивация личностного самоутверждения, мотивация достижения успеха, мотивация самореализации. 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8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341"/>
        <w:gridCol w:w="55"/>
        <w:gridCol w:w="7463"/>
        <w:gridCol w:w="236"/>
      </w:tblGrid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 Работа с педагогами</w:t>
            </w: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Сроки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bidi="ar-SA"/>
              </w:rPr>
              <w:t>Содержание работы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1.1.Повышение квалификации.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Цель: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повышение квалификации и профессиональной компетентности педагогов.</w:t>
            </w: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Составление плана прохождения курсов повышения квалификации.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Помощь в прохождении курсов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1.2 Аттестация педагогических работников.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436C87" w:rsidRPr="00436C87" w:rsidTr="00711A08">
        <w:trPr>
          <w:trHeight w:val="139"/>
        </w:trPr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1.Ознакомление педагогов с положением об аттестации,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2.проработка порядка аттестации на первую и высшую категорию.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Консультации по подготовке портфолио.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Помощь в подготовке к печати работ, статей.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1.3 Обобщение и распространение опыта работы.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обобщение и распространение результатов творческой деятельности педагогов.</w:t>
            </w: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течении года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Организация обучения педагогов по обобщению и распространению опыта работы 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Организация обмена опытом: 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Взаимопосещение занятий.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декабрь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обмена опытом: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Мастер классы «Использование современных образовательных технологий в учебном процессе»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1.Работа с информационным методическим банком 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Привлечение педагогов к участию в конкурсах разного уровня и направленностей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Проведение конкурса дидактических материалов педагогов дополнительного образования.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обмена опытом: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Защита методических разработок на методической выставке «Вернисаж 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педагогических идей»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8.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обмена опытом: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Защита результатов работы по темам самообразования педагогов дополнительного образования.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1.4. Методические семинары, практикумы.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практическое изучение вопросов методики, педагогики.</w:t>
            </w: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М/семинар «Самообразование педагогов»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октябрь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Методический практикум: Внедрение профессионального стандарта педагога дополнительного образования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Семинар «Сущность личностно ориентированного подхода в образовании». 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декабрь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М/семинар «Современное занятие, какое оно?»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январь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М/семинар «Повышение учебной мотивации обучающихся, как средство повышения эффективности познавательного процесса»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Семинар «Разноуровневое обучение – одно из условий повышения качества образования»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Практикум «Оптимизация выбора методов и средств обучения при организации различных видов занятий»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апрель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М/практикум «Итоговое диагностирование ЗУН обучающихся»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М/семинар «Компетентностный подход к обучению - основа современных </w:t>
            </w:r>
          </w:p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образовательных технологий».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1.5. Методические советы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Цель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 реализация задач методической работы на текущий год</w:t>
            </w: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август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Заседание МС «Планирование методической работы на 2016-2017 учебный год»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сентябрь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Заседание МС «Аттестация педагогических работников. Помощь в подготовке документов»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96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Май 2017</w:t>
            </w:r>
          </w:p>
        </w:tc>
        <w:tc>
          <w:tcPr>
            <w:tcW w:w="7463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Заседание МС «Анализ методической деятельности за 2015-2016 учебный год и планирование на новый учебный год»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9842" w:type="dxa"/>
            <w:gridSpan w:val="5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2. Работа методического кабинета.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Цель: </w:t>
            </w: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формирование банка информации, создание условий для оптимального доступа педагога к необходимой информации.</w:t>
            </w: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семинаров.</w:t>
            </w:r>
          </w:p>
        </w:tc>
        <w:tc>
          <w:tcPr>
            <w:tcW w:w="236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Подготовка и проведение педагогических советов, методических семинаров, практикумов.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ноябрь, январь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Помощь в оформлении материалов по аттестации педагогов.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выставок методической литературы, консультаций по запросам педагогов.</w:t>
            </w:r>
          </w:p>
        </w:tc>
        <w:tc>
          <w:tcPr>
            <w:tcW w:w="236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Методическое и консультационное сопровождение педагогов дополнительного образования.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41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февраль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Организация и проведение фестиваля педагогического мастерства.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41" w:type="dxa"/>
            <w:vMerge w:val="restart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 течение года</w:t>
            </w: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Отслеживание личностного роста обучающихся и педагогов.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36C87" w:rsidRPr="00436C87" w:rsidTr="00711A08">
        <w:tc>
          <w:tcPr>
            <w:tcW w:w="747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1341" w:type="dxa"/>
            <w:vMerge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518" w:type="dxa"/>
            <w:gridSpan w:val="2"/>
          </w:tcPr>
          <w:p w:rsidR="00436C87" w:rsidRPr="00436C87" w:rsidRDefault="00436C87" w:rsidP="00436C87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Разработка методических рекомендаций по личностному росту педагогов </w:t>
            </w:r>
          </w:p>
        </w:tc>
        <w:tc>
          <w:tcPr>
            <w:tcW w:w="236" w:type="dxa"/>
          </w:tcPr>
          <w:p w:rsidR="00436C87" w:rsidRPr="00436C87" w:rsidRDefault="00436C87" w:rsidP="00436C8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436C87" w:rsidRPr="00436C87" w:rsidRDefault="00436C87" w:rsidP="00436C87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436C87" w:rsidRPr="00AD4D8B" w:rsidRDefault="00436C87" w:rsidP="00AD4D8B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0956" w:rsidRDefault="00960956" w:rsidP="00960956">
      <w:pPr>
        <w:widowControl/>
        <w:ind w:hanging="11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2AAE" w:rsidRDefault="00F92AAE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Анализ методической работы за 201</w:t>
      </w:r>
      <w:r w:rsidR="00436C87">
        <w:rPr>
          <w:rFonts w:ascii="Times New Roman" w:eastAsia="Times New Roman" w:hAnsi="Times New Roman" w:cs="Times New Roman"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lang w:bidi="ar-SA"/>
        </w:rPr>
        <w:t>-201</w:t>
      </w:r>
      <w:r w:rsidR="00436C87">
        <w:rPr>
          <w:rFonts w:ascii="Times New Roman" w:eastAsia="Times New Roman" w:hAnsi="Times New Roman" w:cs="Times New Roman"/>
          <w:color w:val="auto"/>
          <w:lang w:bidi="ar-SA"/>
        </w:rPr>
        <w:t>5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учебный год дан в Приложении </w:t>
      </w:r>
      <w:r w:rsidR="00436C87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F92AAE" w:rsidRDefault="00F92AAE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F92AAE" w:rsidRDefault="00F92AAE" w:rsidP="00F92AA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2" w:name="_Toc500756228"/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Приложения</w:t>
      </w:r>
      <w:bookmarkEnd w:id="12"/>
    </w:p>
    <w:p w:rsidR="00F92AAE" w:rsidRDefault="00F92AAE" w:rsidP="00F92AAE">
      <w:pPr>
        <w:jc w:val="right"/>
        <w:rPr>
          <w:rFonts w:ascii="Times New Roman" w:hAnsi="Times New Roman" w:cs="Times New Roman"/>
          <w:lang w:bidi="ar-SA"/>
        </w:rPr>
      </w:pPr>
      <w:r w:rsidRPr="00F92AAE">
        <w:rPr>
          <w:rFonts w:ascii="Times New Roman" w:hAnsi="Times New Roman" w:cs="Times New Roman"/>
          <w:lang w:bidi="ar-SA"/>
        </w:rPr>
        <w:t>Приложение 1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дополнительного образования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  <w:t xml:space="preserve">Анализ методической работы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за 2014-2015 уч. год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Выполнила: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методист Н.В. Мочалова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Углегорск, 2015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lang w:bidi="ar-SA"/>
        </w:rPr>
        <w:lastRenderedPageBreak/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Важнейшим средством повышения педагогического мастерства педагогов, связующим в единое целое всю систему работы образовательного учреждения,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планированием и учетом организации учебного процесса, особенностей состава педагогического коллектива и воспитанников в этом учебном году была продолжена работа над основной методической темой: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«Повышение профессионального уровня педагогических работников в свете современных требований к реализации программ дополнительного образования»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Целью методической работы стало создание условий для успешной реализации намеченных направлений деятельности Дома детского творчества, также личностный профессиональный рост педагогов в свете современных требований к реализации программ дополнительного образования.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Для достижения цели определены задачи: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1. Методическое сопровождение по самообразованию и повышению уровня квалификации педагогов в информационно – коммуникационном пространстве, являющимися необходимыми условиями для качественного проведения всех видов занятий и мероприятий.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2. Обобщение и распространение педагогического опыта педагогов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Поставленная цель и задачи определили работу методического совета, который работал по утвержденному плану. Содержание деятельности методического совета было определено общей методической темой Дома детского творчества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На заседаниях методических объединения педагоги решали вопросы тематического планирования, планировали работу с одаренными детьми, принимали активное участие в освоении инновационных технологий с использованием ИКТ, обобщали свой опыт на семинарах разного уровня. Педагоги сформировали разработки занятий, мероприятий, методы и приёмы работы.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сентябре месяце был составлен и утвержден годовой план работы каждого МО на 2014-2015 учебный год.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Основные вопросы, обсуждаемые на заседаниях МО: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утверждение плана работы МО год;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рассмотрение и утверждение календарно-тематического планирования;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подготовка и проведение мастер-классов в течение года;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взаимопосещение занятий;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работа с одаренными детьми;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рассмотрение и утверждение открытых занятий;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изучение нормативной документации;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подведение итогов работы МО.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Для педагогов предоставлялась методическая помощь в виде консультаций методиста.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Повышение уровня квалификации педагогических работников является необходимым условием для повышения профессиональной компетентности. Цель программы повышения квалификации педагогических работников: создание максимально благоприятных условий для развития профессиональной квалификации и успешной самореализации педагогических работников Дома детского творчества, включение педагогов в творческий педагогический поиск новых форм и методов предоставления услуг дополнительного образования.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 итогам 2014-2015 учебного года </w:t>
      </w:r>
    </w:p>
    <w:tbl>
      <w:tblPr>
        <w:tblW w:w="7630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28"/>
        <w:gridCol w:w="1349"/>
        <w:gridCol w:w="31"/>
      </w:tblGrid>
      <w:tr w:rsidR="00F92AAE" w:rsidRPr="00F92AAE" w:rsidTr="00711A08">
        <w:tc>
          <w:tcPr>
            <w:tcW w:w="6222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Имеют квалификационные категории</w:t>
            </w: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1408" w:type="dxa"/>
            <w:gridSpan w:val="3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 педагогов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высшую 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первую 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имеющие категории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Соответствие занимаемой должности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Получили удостоверения о повышения квалификации разного уровня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 (по плану) </w:t>
            </w:r>
          </w:p>
        </w:tc>
      </w:tr>
    </w:tbl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Таким образом, программа повышения квалификации педагогических работников успешно выполняется, педагогические работники обладают информированностью и компетентностью, необходимыми для построения и функционирования системы дополнительного образования.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Для педагогов разработаны «Положения о разработке дополнительных общеобразовательных общеразвивающих программ» (Приложение1), «Методика разработки учебного занятия в системе дополнительного образования» (Приложение 2).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Проведено анкетирование на выявление профессиональных затруднений (Приложение 3). Оказано 9 консультаций по работе над темой самообразования.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Проведено 5 методических объединений по темам: 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Утверждение плана работ на 2014-2015 учебный год. 02.09.2014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Новые требования к разработке и корректировке дополнительных общеобразовательных общеразвивающих программ 07.112014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Выгорание педагога, выявление профессиональных затруднений (Приложение 3) 13.01.2015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Современное учебное занятие в системе дополнительного образования 24.03.2015</w:t>
      </w:r>
    </w:p>
    <w:p w:rsidR="00F92AAE" w:rsidRPr="00F92AAE" w:rsidRDefault="00F92AAE" w:rsidP="00F92AAE">
      <w:pPr>
        <w:widowControl/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Итоговое заседание. Подведение итогов методической работы и планирование на следующий год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 прошедший учебный год оказана методическая помощь педагогам, пожелавшим участвовать в конкурсах разного уровня: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II областной конкурс образовательных программ и учебно-методических материалов педагогов дополнительного образования художественно-эстетического направления.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Осипова Ирина Васильевна – педагог дополнительного образования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Печеневская Анжелика Сергеевна – педагог дополнительного образования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Пашегорова Наталья Борисовна – педагог дополнительного образования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2.Общероссийский конкурс «Русская изба»:</w:t>
      </w:r>
    </w:p>
    <w:p w:rsidR="00F92AAE" w:rsidRPr="00F92AAE" w:rsidRDefault="00F92AAE" w:rsidP="00F92AAE">
      <w:pPr>
        <w:widowControl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Горенко Ольга Федоровна- педагог дополнительного образования I МЕСТО в номинации «Мой урок на тему русской культуры»</w:t>
      </w:r>
    </w:p>
    <w:p w:rsidR="00F92AAE" w:rsidRPr="00F92AAE" w:rsidRDefault="00F92AAE" w:rsidP="00F92AAE">
      <w:pPr>
        <w:widowControl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 xml:space="preserve">Авилова Елена Ивановна педагог дополнительного образования I МЕСТО в номинации: декоративно- прикладное искусство. «Стилизованная Русь».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3.Конкурс «Лучший детский тренер»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Победители: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Редькин Сергей Алексеевич,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Винокурова Наталья Магафуровна,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Осипов Дмитрий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таблице приведены результаты участия педагогов в мероприятиях разного уровня за 2014-2015 учебный год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Результаты участия педагогов в мероприятиях разного уровня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 2014-2015 учебный год</w:t>
      </w:r>
    </w:p>
    <w:tbl>
      <w:tblPr>
        <w:tblStyle w:val="2d"/>
        <w:tblW w:w="11272" w:type="dxa"/>
        <w:tblInd w:w="-1384" w:type="dxa"/>
        <w:tblLook w:val="04A0" w:firstRow="1" w:lastRow="0" w:firstColumn="1" w:lastColumn="0" w:noHBand="0" w:noVBand="1"/>
      </w:tblPr>
      <w:tblGrid>
        <w:gridCol w:w="3060"/>
        <w:gridCol w:w="4771"/>
        <w:gridCol w:w="3441"/>
      </w:tblGrid>
      <w:tr w:rsidR="00F92AAE" w:rsidRPr="00F92AAE" w:rsidTr="00711A08">
        <w:tc>
          <w:tcPr>
            <w:tcW w:w="0" w:type="auto"/>
            <w:gridSpan w:val="3"/>
          </w:tcPr>
          <w:p w:rsidR="00F92AAE" w:rsidRPr="00F92AAE" w:rsidRDefault="00F92AAE" w:rsidP="00F92AAE">
            <w:pPr>
              <w:tabs>
                <w:tab w:val="left" w:pos="4264"/>
              </w:tabs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92AA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2014-2015 учебный год</w:t>
            </w: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jc w:val="center"/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Конкурс работников государственных и муниципальных учреждений   дополнительного образования детей, педагогических работников, реализующих дополнительные образовательные программы, для присуждения и вручения премий Сахалинской области</w:t>
            </w:r>
          </w:p>
          <w:p w:rsidR="00F92AAE" w:rsidRPr="00F92AAE" w:rsidRDefault="00F92AAE" w:rsidP="00F92AAE">
            <w:pPr>
              <w:tabs>
                <w:tab w:val="left" w:pos="4264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Архипова Наталья Леонидовна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    Участие (апрель-май 2015г.)</w:t>
            </w: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Областной фестиваль педагогических идей «Региональная инновационная площадка –работаем в открытом режиме».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Горенко Ольга Федоровна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Участие (презентация и выступление «Музей крестьянского быта «Русская изба»).</w:t>
            </w:r>
          </w:p>
        </w:tc>
      </w:tr>
      <w:tr w:rsidR="00F92AAE" w:rsidRPr="00F92AAE" w:rsidTr="00711A08">
        <w:trPr>
          <w:trHeight w:val="1370"/>
        </w:trPr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  <w:u w:val="single"/>
              </w:rPr>
              <w:t>Мастер-класс</w:t>
            </w:r>
            <w:r w:rsidRPr="00F92AAE">
              <w:rPr>
                <w:rFonts w:ascii="Times New Roman" w:eastAsia="Times New Roman" w:hAnsi="Times New Roman"/>
              </w:rPr>
              <w:t>: курсы повышения квалификации «Педагогического университета «Первое сентября» и факультета педагогического образования МГУ «Современное образовательной учреждение».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Архипова Наталья Леонидовна 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Горенко Ольга Федоровна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«Роль разговорного голоса в успешном образовательном процессе, его основные показатели и возможности развития».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«Играем вместе».</w:t>
            </w:r>
          </w:p>
        </w:tc>
      </w:tr>
      <w:tr w:rsidR="00F92AAE" w:rsidRPr="00F92AAE" w:rsidTr="00711A08">
        <w:trPr>
          <w:trHeight w:val="2178"/>
        </w:trPr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Обобщение передового педагогического опыта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Давыдова Г.Н.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Архипова Н.Л.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ind w:right="3593"/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Жарикова И.В.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«Современные и нетрадиционные формы и методы работы на занятиях по ИЗО, как средство развития творческой индивидуальности у старших дошкольников».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«Система методико-педагогической работы в деятельности детского вокального коллектива в учреждении дополнительного образования».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  <w:u w:val="single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Методика применения  развивающих упражнений, направленных на формирование ассоциативного мышления младших школьников на занятиях в объединении декоративно-прикладного </w:t>
            </w:r>
            <w:r w:rsidRPr="00F92AAE">
              <w:rPr>
                <w:rFonts w:ascii="Times New Roman" w:eastAsia="Times New Roman" w:hAnsi="Times New Roman"/>
                <w:color w:val="auto"/>
              </w:rPr>
              <w:lastRenderedPageBreak/>
              <w:t>творчества «Родничок».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lastRenderedPageBreak/>
              <w:t xml:space="preserve">Августовское педагогической совещание «Системные приоритеты муниципального образования в сфере повышения качества образовательных услуг», август 2014г. 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Горенко О.Ф.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Тема выступления: «Реализация инновационных проектов, как одна из форм организации летнего отдыха». </w:t>
            </w: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Победитель  заочного  областного конкурса среди педагогических работников на личную разработку уроков, занятий, лучший сценарий внеклассного мероприятия, посвященных празднованию 70-й годовщине Победы в Великой Отечественной войне в номинации «О героях былых времен».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Горенко О.Ф.  (март2015г)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Тема: «Не родом богатырь славен, а подвигом».</w:t>
            </w:r>
          </w:p>
        </w:tc>
      </w:tr>
    </w:tbl>
    <w:p w:rsidR="00F92AAE" w:rsidRPr="00F92AAE" w:rsidRDefault="00F92AAE" w:rsidP="00F92AAE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В течение 2014-2015 учебного года пополнялся банк данных: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педагогах дополнительного образования;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педагогах, желающих обобщить опыт своей работы на районном, областном методическом объединении;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мероприятиях, проводимых педагогами;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призерах конкурсов и выставок, о повышении квалификации.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Осуществлялось справочно-информационное сопровождение педагогов дополнительного образования: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знакомство с новинками методической литературы.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обзором интернет ресурсов (дистанционное повышение квалификации, сетевые сообщества педагогов, возможность публикаций на разных уровнях);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обзором международных, всероссийских и региональных научно-практических конференций, семинаров по проблемам образования, на которых педагоги могут обобщить опыт своей работы.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Выводы: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анализ проведенных мероприятий и анкет, заполненных педагогами, показал удовлетворительное участие педагогов ДДТ в мероприятиях МО, а также в процессе обсуждения существующих проблем и противоречий современной системы дополнительного образования детей.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- Подводя итоги работы, следует отметить, несмотря на то, что план работы РМО выполнен не полностью, педагоги отмечают высоких уровень проведения проведенных мероприятий. В своих высказываниях и анкетах участники МО оценили деятельность объединения как важный аспект в работе учреждений дополнительного образования района и отметили: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продолжить проведение творческих мастерских, круглых столов, семинаров и т.д. Обязательно включить в план практические занятия по направленностям с учетом специфики деятельности педагогов.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Обмен опытом работы педагогов дополнительного образования должен остаться обязательным.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Для повышения эффективности работы методического объединения педагогов дополнительного образования и успешного решения поставленных задач в новом учебном году необходимо: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работу методического объединения ДДТ с привлечением педагогов дополнительного образования общеобразовательных школ, как площадки распространения передового педагогического опыта и инновационных технологий;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спланировать работу МО с учетом современных требований к УДО;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продолжить работу над созданием и совершенствованием нормативной базы по дополнительному образованию в ДДТ.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Каждому педагогу продолжать работать над обновлением программного содержания учебно-воспитательного процесса.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нацеливать педагогов на создание авторских программ, создавать модифицированные, искать инновационные способы решения педагогических задач, стоящих перед дополнительным образованием.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обеспечить качественную, систематическую информационную поддержку мероприятий, проводимых членами МО;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практику проведения объединений и семинаров с участием не только педагогических работников учреждения дополнительного образования, но и педагогов образовательных учреждений района - совместителей;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привлекать к работе заседаний методического объединения, по возможности, сотрудников кафедр ИРОСО и др.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- наладить связь с прогрессивными учреждениями дополнительного образования из других регионов страны через Интернет с целью обобщения и обмена опыта;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практику проведения открытых занятий и мастер-классов по определенным направленностям;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способствовать курсовой переподготовке педагогических кадров учреждений дополнительного образования;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способствовать прохождению аттестации педагогическими работниками учреждений дополнительного образования принимали активное участие в методических конкурсах, семинарах, мастер-классах, конференциях и совещаниях разного уровня: районного, краевого.</w:t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F92AAE" w:rsidRDefault="00F92AAE" w:rsidP="00F92AAE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2</w:t>
      </w:r>
    </w:p>
    <w:p w:rsidR="00436C87" w:rsidRPr="00F92AAE" w:rsidRDefault="00436C87" w:rsidP="00436C87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6C87" w:rsidRPr="00436C87" w:rsidRDefault="00436C87" w:rsidP="00436C87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>Муниципальное бюджетное образовательное учреждение</w:t>
      </w:r>
    </w:p>
    <w:p w:rsidR="00436C87" w:rsidRPr="00436C87" w:rsidRDefault="00436C87" w:rsidP="00436C87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 xml:space="preserve">дополнительного образования </w:t>
      </w:r>
    </w:p>
    <w:p w:rsidR="00436C87" w:rsidRPr="00436C87" w:rsidRDefault="00436C87" w:rsidP="00436C87">
      <w:pPr>
        <w:widowControl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436C87" w:rsidRPr="00436C87" w:rsidRDefault="00436C87" w:rsidP="00436C87">
      <w:pPr>
        <w:widowControl/>
        <w:ind w:firstLine="540"/>
        <w:jc w:val="center"/>
        <w:rPr>
          <w:rFonts w:ascii="Times New Roman" w:eastAsia="Times New Roman" w:hAnsi="Times New Roman" w:cs="Times New Roman"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  <w:t xml:space="preserve">Анализ методической работы </w:t>
      </w: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за 2015-2016 учебный год</w:t>
      </w: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4"/>
          <w:szCs w:val="44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Выполнила:</w:t>
      </w: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 xml:space="preserve"> методист Н.В. Мочалова</w:t>
      </w: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right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</w:p>
    <w:p w:rsidR="00436C87" w:rsidRPr="00436C87" w:rsidRDefault="00436C87" w:rsidP="00436C87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  <w:lang w:bidi="ar-SA"/>
        </w:rPr>
        <w:t>Углегорск, 2016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id w:val="18875276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6C87" w:rsidRPr="00436C87" w:rsidRDefault="00436C87" w:rsidP="00436C87">
          <w:pPr>
            <w:keepNext/>
            <w:keepLines/>
            <w:widowControl/>
            <w:spacing w:before="240" w:line="259" w:lineRule="auto"/>
            <w:rPr>
              <w:rFonts w:ascii="Times New Roman" w:eastAsiaTheme="majorEastAsia" w:hAnsi="Times New Roman" w:cs="Times New Roman"/>
              <w:color w:val="auto"/>
              <w:sz w:val="32"/>
              <w:szCs w:val="32"/>
              <w:lang w:bidi="ar-SA"/>
            </w:rPr>
          </w:pPr>
          <w:r w:rsidRPr="00436C87">
            <w:rPr>
              <w:rFonts w:ascii="Times New Roman" w:eastAsiaTheme="majorEastAsia" w:hAnsi="Times New Roman" w:cs="Times New Roman"/>
              <w:color w:val="auto"/>
              <w:sz w:val="32"/>
              <w:szCs w:val="32"/>
              <w:lang w:bidi="ar-SA"/>
            </w:rPr>
            <w:t>Оглавление</w:t>
          </w:r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436C87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  <w:fldChar w:fldCharType="begin"/>
          </w:r>
          <w:r w:rsidRPr="00436C87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  <w:instrText xml:space="preserve"> TOC \o "1-3" \h \z \u </w:instrText>
          </w:r>
          <w:r w:rsidRPr="00436C87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  <w:fldChar w:fldCharType="separate"/>
          </w:r>
          <w:hyperlink w:anchor="_Toc500592285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Аналитическая справка за 2015-2016 учебный год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_Toc500592285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3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6" w:history="1">
            <w:r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Количество объединений и дополнительных общеобразовательных общеразвивающих программ – за 2014-2016 уч. год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_Toc500592286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5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7" w:history="1">
            <w:r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Соотношение по уровню реализации направленностей: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_Toc500592287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6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8" w:history="1">
            <w:r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Отсев учащихся по направленностям за последний 2015-2016 учебный год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_Toc500592288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6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89" w:history="1">
            <w:r w:rsidRPr="00436C87">
              <w:rPr>
                <w:rFonts w:ascii="Times New Roman" w:eastAsiaTheme="minorHAnsi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Сведения о родителях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_Toc500592289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7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ind w:left="2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0" w:history="1">
            <w:r w:rsidRPr="00436C87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szCs w:val="22"/>
                <w:u w:val="single"/>
                <w:lang w:eastAsia="en-US" w:bidi="ar-SA"/>
              </w:rPr>
              <w:t>Уровень квалификации педагогов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_Toc500592290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8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1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Анализ методической работы с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_Toc500592291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9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2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Участие в работе педсоветов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_Toc500592292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9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3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Изучение, обобщение и распространение опыта работы педагогов дополнительного образования.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_Toc500592293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9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4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Помощь в разработке и коррекции общеобразовательных общеразвивающих программ дополнительного образования.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_Toc500592294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10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5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Проведение информационно-методической работы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_Toc500592295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10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6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методиста по реализации плана воспитательной системы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_Toc500592296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10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7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по внедрению инновационных проектов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_Toc500592297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11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8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с родителями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_Toc500592298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15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299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bidi="ar-SA"/>
              </w:rPr>
              <w:t>Работа в летний период.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_Toc500592299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17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tabs>
              <w:tab w:val="right" w:leader="dot" w:pos="9679"/>
            </w:tabs>
            <w:spacing w:after="100" w:line="259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592300" w:history="1">
            <w:r w:rsidRPr="00436C87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shd w:val="clear" w:color="auto" w:fill="FFFFFF"/>
                <w:lang w:bidi="ar-SA"/>
              </w:rPr>
              <w:t>Перспективы развития методической работы в ДДТ.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ab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begin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instrText xml:space="preserve"> PAGEREF _Toc500592300 \h </w:instrTex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t>17</w:t>
            </w:r>
            <w:r w:rsidRPr="00436C87">
              <w:rPr>
                <w:rFonts w:asciiTheme="minorHAnsi" w:eastAsiaTheme="minorHAnsi" w:hAnsiTheme="minorHAnsi" w:cstheme="minorBidi"/>
                <w:noProof/>
                <w:webHidden/>
                <w:color w:val="auto"/>
                <w:sz w:val="22"/>
                <w:szCs w:val="22"/>
                <w:lang w:eastAsia="en-US" w:bidi="ar-SA"/>
              </w:rPr>
              <w:fldChar w:fldCharType="end"/>
            </w:r>
          </w:hyperlink>
        </w:p>
        <w:p w:rsidR="00436C87" w:rsidRPr="00436C87" w:rsidRDefault="00436C87" w:rsidP="00436C87">
          <w:pPr>
            <w:widowControl/>
            <w:spacing w:after="160" w:line="259" w:lineRule="auto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 w:bidi="ar-SA"/>
            </w:rPr>
          </w:pPr>
          <w:r w:rsidRPr="00436C87"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eastAsia="en-US" w:bidi="ar-SA"/>
            </w:rPr>
            <w:fldChar w:fldCharType="end"/>
          </w:r>
        </w:p>
      </w:sdtContent>
    </w:sdt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3" w:name="_Toc500592285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Аналитическая справка за 2015-2016 учебный год</w:t>
      </w:r>
      <w:bookmarkEnd w:id="13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Муниципальное учреждение дополнительного образования Углегорский Дом детского творчества – учреждение дополнительного образования, работающее над реализацией своего основного предназначения – развитие мотивации личности к познанию и творчеству, удовлетворению социальных и личностно-значимых потребностей средствами дополнительных образовательных программ.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Дополнительное образование способно влиять на качество жизни, так как приобщает юных граждан к здоровому образу жизни, раскрывает творческий потенциал личности, побуждает к достижению общественно значимого результата.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Дети бегут сюда, для них дом детского творчества – дом, где все их любят, ждут. Атмосфера творчества царит повсюду, светятся радостью и гордостью глаза у ребят за выполненную работу. Дом детского творчества предоставляет возможность самоутвердиться, занимаясь в творческих объединениях, участвуя в выставках, конкурсах. Многие ребята становятся победителями.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В доме детского творчества ребенок имеет право на свободу выбора форм образования, времени образования, направления деятельности, педагога, самостоятелен в осуществлении конкретного дела, которое каждый выбирает сам. В творческих объединениях дома детского творчества детям предоставляется полная свобода, поскольку дополнительное образование по своей сути – инновационная сфера, где нет системы школьных оценок, нет таких часто пугающих ребенка понятий, как «ты должен», «ты обязан». К нам они приходят отдохнуть, пообщаться, заняться любимым делом.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С первых дней пребывания детей в нашем коллективе педагоги стараются поддержать атмосферу успешного сотрудничества, радости и тепла, создание «ситуации успеха» каждому ребенку, постепенно формируя ориентацию на возможность достижения им положительного результата в избранном виде деятельности.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Ребенка важно убедить в том, что он непременно сможет вязать, рисовать, лепить, выжигать, одним словом творить, причем будет делать это хорошо, ведь к нам приходят не какие-то особенные дети, а все, желающие заниматься той или иной деятельностью. Индивидуальные проблемы - педагоги стараются обсудить наедине с ребенком, а успехи, даже самые минимальные, – при всех, обучая детей радоваться достижениям других. Мы считаем, что такая целенаправленная деятельность педагогов по формированию ориентации на успех не может не сказаться на личностном развитии детей.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Деятельность творческих объединений дома детского творчества осуществляется по следующим шести направленностям: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техническая, естественнонаучная, физкультурно-спортивная, художественная, туристско-краеведческая, социально-педагогическая и определяется общеобразовательными общеразвивающими программами дополнительного образования детей и учебным планом.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Все программы составлены с учетом, требований</w:t>
      </w:r>
      <w:r w:rsidRPr="00436C87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id="2"/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Порядока и направлены на развитие ребенка и его способностей.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В учебный план включены программы с двух-, трехгодичными и более сроками обучения, различные по направленностям деятельности, учитывающие возраст детей.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2434D50" wp14:editId="5AF9D31F">
            <wp:extent cx="4706685" cy="332808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520" cy="333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Основной контингент обучающихся составляет преимущественно младшее и среднее звено, примерно поровну мальчиков и девочек.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Не остаются без внимания педагогов дополнительного образования ребята из группы риска. С интересом такие ребята занимаются в клубе «Атлант», объединениях туристско-краеведческой направленности, однако задача дома детского творчества максимально охватить данный контингент детей.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Реализация программ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физкультурно-спортивной направленности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предусматривает развитие интереса к спорту, здоровому образу жизни с осознанием противостояния вредных привычек. Педагоги обучают кружковцев навыкам работы со спортивным инвентарем, различной сложности выполнения упражнений. Занятия способствуют не только спортивному и нравственному воспитанию, но и развивают такие качества, как трудолюбие, смекалка, находчивость, выносливость и интерес к жизни. Обучающиеся принимают активное участие в областных, районных, городских соревнованиях, турнирах.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Программы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художественной направленности </w:t>
      </w:r>
      <w:r w:rsidRPr="00436C87">
        <w:rPr>
          <w:rFonts w:ascii="Times New Roman" w:eastAsia="Times New Roman" w:hAnsi="Times New Roman" w:cs="Times New Roman"/>
          <w:lang w:bidi="ar-SA"/>
        </w:rPr>
        <w:t>развивают творческую активность, неординарное мышление, развивают чувство прекрасного, формируют фантазию, художественный вкус, реализуют принцип умения, интереса, воспитание самосознания, удовлетворенности, национальной ценности.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Техническая направленность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имеет важное значение в духовном развитии обучающихся, в их эстетическом и трудовом воспитании, предполагает создание продукта – поделок, панно, картин других творческих работ. Программа направлена на изучение традиций родного края, развивает художественные и творческие умения. Обучающиеся данной направленности принимают активное участие в различных выставках, конкурсах, мероприятиях.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Программа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естественнонаучной направленности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дает возможность обучающимся лучше узнать свой родной край, историю нашего острова, культуру нашего народа, приобщаться к исследованию родных мест в разных формах – от простейших описаний до серьезных исследовательских работ, имеющих общественное значение и практическую ценность, развивать свои творческие способности.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Программа </w:t>
      </w:r>
      <w:r w:rsidRPr="00436C87">
        <w:rPr>
          <w:rFonts w:ascii="Times New Roman" w:eastAsia="Times New Roman" w:hAnsi="Times New Roman" w:cs="Times New Roman"/>
          <w:b/>
          <w:i/>
          <w:color w:val="auto"/>
          <w:lang w:bidi="ar-SA"/>
        </w:rPr>
        <w:t>социально – педагогической направленности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lang w:bidi="ar-SA"/>
        </w:rPr>
        <w:t>ориентируют на формирование здорового образа жизни, профилактику наркозависимости, способствуют социальной адаптации обучающихся,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воспитанию воли, настойчивости в преодолении трудностей, приучает детей к взаимопомощи, честности, справедливости. Большой блок в этой направленности занимает Школа дошкольника, цель которой развитие мотивации к учению и психических процессов дошкольников. В Школу дошкольника приходят в основном дети, которые не посещают ДОУ, но в последние годы стало расти количество детей, посещающих детские сады. Это говорит о популярности объединения, на фоне его ярких выступлений, пропаганде русского народного творчества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  <w:bookmarkStart w:id="14" w:name="_Toc500592286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t>Количество объединений и дополнительных общеобразовательных общеразвивающих программ – за 2014-2016 уч. год</w:t>
      </w:r>
      <w:bookmarkEnd w:id="14"/>
    </w:p>
    <w:tbl>
      <w:tblPr>
        <w:tblStyle w:val="3a"/>
        <w:tblW w:w="0" w:type="auto"/>
        <w:tblInd w:w="1112" w:type="dxa"/>
        <w:tblLook w:val="04A0" w:firstRow="1" w:lastRow="0" w:firstColumn="1" w:lastColumn="0" w:noHBand="0" w:noVBand="1"/>
      </w:tblPr>
      <w:tblGrid>
        <w:gridCol w:w="2657"/>
        <w:gridCol w:w="1975"/>
        <w:gridCol w:w="1975"/>
      </w:tblGrid>
      <w:tr w:rsidR="00436C87" w:rsidRPr="00436C87" w:rsidTr="00711A08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75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2014-2015гг. </w:t>
            </w:r>
          </w:p>
        </w:tc>
        <w:tc>
          <w:tcPr>
            <w:tcW w:w="1975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2015-2016гг. </w:t>
            </w:r>
          </w:p>
        </w:tc>
      </w:tr>
      <w:tr w:rsidR="00436C87" w:rsidRPr="00436C87" w:rsidTr="00711A08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Количество объединений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 xml:space="preserve">35 объединений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39 объединений</w:t>
            </w:r>
          </w:p>
        </w:tc>
      </w:tr>
      <w:tr w:rsidR="00436C87" w:rsidRPr="00436C87" w:rsidTr="00711A08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>Количество обучающихся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400 человек (объемные)</w:t>
            </w:r>
          </w:p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1385 чел. (статистический)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540 человек (объемные)</w:t>
            </w:r>
          </w:p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1319 чел. (статистический)</w:t>
            </w:r>
          </w:p>
        </w:tc>
      </w:tr>
      <w:tr w:rsidR="00436C87" w:rsidRPr="00436C87" w:rsidTr="00711A08">
        <w:tc>
          <w:tcPr>
            <w:tcW w:w="2657" w:type="dxa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436C87">
              <w:rPr>
                <w:rFonts w:ascii="Times New Roman" w:hAnsi="Times New Roman" w:cs="Times New Roman"/>
                <w:b/>
                <w:color w:val="auto"/>
              </w:rPr>
              <w:t xml:space="preserve">Количество дополнительных общеобразовательных общеразвивающих программ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 xml:space="preserve">35 объединений </w:t>
            </w:r>
          </w:p>
        </w:tc>
        <w:tc>
          <w:tcPr>
            <w:tcW w:w="1975" w:type="dxa"/>
            <w:vAlign w:val="center"/>
          </w:tcPr>
          <w:p w:rsidR="00436C87" w:rsidRPr="00436C87" w:rsidRDefault="00436C87" w:rsidP="00436C87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39 объединений</w:t>
            </w:r>
          </w:p>
        </w:tc>
      </w:tr>
    </w:tbl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Таким образом, в течение трех учебных лет остается постоянным сохранность и количества обучающихся (даже наблюдается тенденция к увеличению), так и реализуемых дополнительных общеобразовательных общеразвивающих программ 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Количество групп в объединениях по интересам зависит от количества обучающихся и условий, созданных для осуществления образовательного процесса (согласно СанПиН о наполняемости групп в объединениях). Количественный состав групп объединения формируется в зависимости от года обучения учащихся и при условии 100% сохранности контингента: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первый год обучения – не менее 10 человек, 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второй год обучения – не менее 8 человек, 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третий и последующие года обучения- не менее 6 человек.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Продолжительность занятий в группах зависит от того, который год учащийся занимается в данном объединении: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первый и второй год обучения – до 6 часов в неделю,</w:t>
      </w:r>
    </w:p>
    <w:p w:rsidR="00436C87" w:rsidRPr="00436C87" w:rsidRDefault="00436C87" w:rsidP="00436C87">
      <w:pPr>
        <w:widowControl/>
        <w:numPr>
          <w:ilvl w:val="0"/>
          <w:numId w:val="27"/>
        </w:numPr>
        <w:spacing w:after="160" w:line="259" w:lineRule="auto"/>
        <w:ind w:firstLine="284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третий и последующие годы – до 9 часов в неделю.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Учащиеся групп спортивных, хореографических, музыкальных, технических объединений 4 года обучения и более могут заниматься до 12 часов в неделю, при условии достижения ими высоких показателей своей деятельности (спортивные разряды, победители, призеры областных мероприятий).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 xml:space="preserve">Каждый ребенок имеет право заниматься в нескольких объединениях, менять их в течение учебного года. 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lastRenderedPageBreak/>
        <w:t xml:space="preserve">В течение учебного года педагог, при реализации программ, оценивает знания учащихся через систему зачетов, контрольных и практических заданий, по итогам соревнований, смотров, конкурсов, отчетных концертов, выставок. </w:t>
      </w: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Педагоги ДДТ г.Углегорска разрабатывают и реализуют дополнительные общеобразовательные общеразвивающие программы, для детей, преимущественно в возрасте от 5 до 18 лет. Под «дополнительным» понимается мотивированное образование, которое получает личность сверх основного образования, позволяющее ей реализовать устойчивую потребность в познании и творчестве, максимально раскрыть себя, самоопределиться предметно, социально, профессионально, личностно.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  <w:bookmarkStart w:id="15" w:name="_Toc500592287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t>Соотношение по уровню реализации направленностей:</w:t>
      </w:r>
      <w:bookmarkEnd w:id="15"/>
    </w:p>
    <w:tbl>
      <w:tblPr>
        <w:tblW w:w="100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2410"/>
        <w:gridCol w:w="3157"/>
        <w:gridCol w:w="2681"/>
      </w:tblGrid>
      <w:tr w:rsidR="00436C87" w:rsidRPr="00436C87" w:rsidTr="00711A08">
        <w:trPr>
          <w:trHeight w:val="479"/>
        </w:trPr>
        <w:tc>
          <w:tcPr>
            <w:tcW w:w="1768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Уровень реализации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Дошкольники</w:t>
            </w:r>
          </w:p>
        </w:tc>
        <w:tc>
          <w:tcPr>
            <w:tcW w:w="3157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Начальная школа</w:t>
            </w:r>
          </w:p>
        </w:tc>
        <w:tc>
          <w:tcPr>
            <w:tcW w:w="2681" w:type="dxa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Основная школа</w:t>
            </w:r>
          </w:p>
        </w:tc>
      </w:tr>
      <w:tr w:rsidR="00436C87" w:rsidRPr="00436C87" w:rsidTr="00711A08">
        <w:trPr>
          <w:trHeight w:val="418"/>
        </w:trPr>
        <w:tc>
          <w:tcPr>
            <w:tcW w:w="1768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2410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13,2%</w:t>
            </w:r>
          </w:p>
        </w:tc>
        <w:tc>
          <w:tcPr>
            <w:tcW w:w="3157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25,2%</w:t>
            </w:r>
          </w:p>
        </w:tc>
        <w:tc>
          <w:tcPr>
            <w:tcW w:w="2681" w:type="dxa"/>
            <w:vAlign w:val="center"/>
          </w:tcPr>
          <w:p w:rsidR="00436C87" w:rsidRPr="00436C87" w:rsidRDefault="00436C87" w:rsidP="00436C87">
            <w:pPr>
              <w:widowControl/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61,5%</w:t>
            </w:r>
          </w:p>
        </w:tc>
      </w:tr>
    </w:tbl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ar-SA"/>
        </w:rPr>
        <w:t>Для большей наглядности соотношение по уровню реализации направленностей отображено в диаграмме</w:t>
      </w:r>
    </w:p>
    <w:p w:rsidR="00436C87" w:rsidRPr="00436C87" w:rsidRDefault="00436C87" w:rsidP="00436C87">
      <w:pPr>
        <w:widowControl/>
        <w:spacing w:before="100" w:beforeAutospacing="1" w:after="100" w:afterAutospacing="1"/>
        <w:ind w:hanging="142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  <w:lang w:bidi="ar-SA"/>
        </w:rPr>
        <w:drawing>
          <wp:inline distT="0" distB="0" distL="0" distR="0" wp14:anchorId="3D253D07" wp14:editId="58A31D8B">
            <wp:extent cx="5453448" cy="1227438"/>
            <wp:effectExtent l="0" t="0" r="13970" b="1143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6C87" w:rsidRPr="00436C87" w:rsidRDefault="00436C87" w:rsidP="00436C87">
      <w:pPr>
        <w:widowControl/>
        <w:spacing w:before="100" w:beforeAutospacing="1" w:after="100" w:afterAutospacing="1"/>
        <w:ind w:hanging="142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Theme="majorEastAsia" w:hAnsi="Times New Roman" w:cs="Times New Roman"/>
          <w:b/>
          <w:bCs/>
          <w:color w:val="auto"/>
          <w:lang w:eastAsia="en-US" w:bidi="ar-SA"/>
        </w:rPr>
      </w:pPr>
      <w:bookmarkStart w:id="16" w:name="_Toc500592288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t>Отсев учащихся по направленностям за последний 2015-2016 учебный год</w:t>
      </w:r>
      <w:bookmarkEnd w:id="16"/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3"/>
        <w:gridCol w:w="1417"/>
        <w:gridCol w:w="1559"/>
      </w:tblGrid>
      <w:tr w:rsidR="00436C87" w:rsidRPr="00436C87" w:rsidTr="00711A08">
        <w:tc>
          <w:tcPr>
            <w:tcW w:w="6843" w:type="dxa"/>
            <w:vMerge w:val="restart"/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2015/2016 учебный год</w:t>
            </w:r>
          </w:p>
        </w:tc>
      </w:tr>
      <w:tr w:rsidR="00436C87" w:rsidRPr="00436C87" w:rsidTr="00711A08">
        <w:tc>
          <w:tcPr>
            <w:tcW w:w="6843" w:type="dxa"/>
            <w:vMerge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%</w:t>
            </w:r>
          </w:p>
        </w:tc>
      </w:tr>
      <w:tr w:rsidR="00436C87" w:rsidRPr="00436C87" w:rsidTr="00711A08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учащихся общий (количество, %)</w:t>
            </w: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2,9</w:t>
            </w:r>
          </w:p>
        </w:tc>
      </w:tr>
      <w:tr w:rsidR="00436C87" w:rsidRPr="00436C87" w:rsidTr="00711A08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учащихся по направленностям  (количество, %)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Техническая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Физкультурно-спортивная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Социально-педагогическая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Туристско-краеведческая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Естественнонаучная</w:t>
            </w:r>
          </w:p>
          <w:p w:rsidR="00436C87" w:rsidRPr="00436C87" w:rsidRDefault="00436C87" w:rsidP="00436C87">
            <w:pPr>
              <w:widowControl/>
              <w:numPr>
                <w:ilvl w:val="0"/>
                <w:numId w:val="28"/>
              </w:numPr>
              <w:spacing w:after="160" w:line="259" w:lineRule="auto"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Художественная</w:t>
            </w: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14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0,5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0,2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0,8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0,4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1,3</w:t>
            </w:r>
          </w:p>
        </w:tc>
      </w:tr>
      <w:tr w:rsidR="00436C87" w:rsidRPr="00436C87" w:rsidTr="00711A08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– дошкольное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(0,2%)</w:t>
            </w:r>
          </w:p>
        </w:tc>
      </w:tr>
      <w:tr w:rsidR="00436C87" w:rsidRPr="00436C87" w:rsidTr="00711A08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– начальное общее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(1,09%)</w:t>
            </w:r>
          </w:p>
        </w:tc>
      </w:tr>
      <w:tr w:rsidR="00436C87" w:rsidRPr="00436C87" w:rsidTr="00711A08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Отсев – основное общее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tabs>
                <w:tab w:val="center" w:pos="350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(1,03%)</w:t>
            </w:r>
          </w:p>
        </w:tc>
      </w:tr>
      <w:tr w:rsidR="00436C87" w:rsidRPr="00436C87" w:rsidTr="00711A08">
        <w:tc>
          <w:tcPr>
            <w:tcW w:w="684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Отсев – среднее (полное) общее образование (количество, %)</w:t>
            </w:r>
          </w:p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36C87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(1,2%)</w:t>
            </w:r>
          </w:p>
        </w:tc>
      </w:tr>
    </w:tbl>
    <w:p w:rsidR="00436C87" w:rsidRPr="00436C87" w:rsidRDefault="00436C87" w:rsidP="00436C87">
      <w:pPr>
        <w:widowControl/>
        <w:ind w:firstLine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436C87" w:rsidRPr="00436C87" w:rsidRDefault="00436C87" w:rsidP="00436C87">
      <w:pPr>
        <w:widowControl/>
        <w:ind w:firstLine="28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В Доме детского творчества обучают</w:t>
      </w:r>
      <w:bookmarkStart w:id="17" w:name="_Toc331352634"/>
      <w:bookmarkStart w:id="18" w:name="_Toc361910065"/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ся дети разных национальностей.</w:t>
      </w:r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:rsidR="00436C87" w:rsidRPr="00436C87" w:rsidRDefault="00436C87" w:rsidP="00436C87">
      <w:pPr>
        <w:keepNext/>
        <w:keepLines/>
        <w:widowControl/>
        <w:outlineLvl w:val="0"/>
        <w:rPr>
          <w:rFonts w:ascii="Times New Roman" w:eastAsiaTheme="majorEastAsia" w:hAnsi="Times New Roman" w:cs="Times New Roman"/>
          <w:b/>
          <w:color w:val="auto"/>
          <w:lang w:eastAsia="en-US" w:bidi="ar-SA"/>
        </w:rPr>
      </w:pPr>
      <w:bookmarkStart w:id="19" w:name="_Toc500592289"/>
      <w:r w:rsidRPr="00436C87">
        <w:rPr>
          <w:rFonts w:ascii="Times New Roman" w:eastAsiaTheme="majorEastAsia" w:hAnsi="Times New Roman" w:cs="Times New Roman"/>
          <w:b/>
          <w:color w:val="auto"/>
          <w:lang w:eastAsia="en-US" w:bidi="ar-SA"/>
        </w:rPr>
        <w:lastRenderedPageBreak/>
        <w:t>Сведения о родителях</w:t>
      </w:r>
      <w:bookmarkEnd w:id="17"/>
      <w:bookmarkEnd w:id="18"/>
      <w:bookmarkEnd w:id="19"/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2069"/>
        <w:gridCol w:w="1746"/>
        <w:gridCol w:w="1606"/>
        <w:gridCol w:w="2160"/>
      </w:tblGrid>
      <w:tr w:rsidR="00436C87" w:rsidRPr="00436C87" w:rsidTr="00711A0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Принадлежность семьи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Семьи </w:t>
            </w:r>
          </w:p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безработных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 служащих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</w:t>
            </w:r>
          </w:p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рабочих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Семьи предпринимателей</w:t>
            </w:r>
          </w:p>
        </w:tc>
      </w:tr>
      <w:tr w:rsidR="00436C87" w:rsidRPr="00436C87" w:rsidTr="00711A0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8%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44,7%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38,3%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9%</w:t>
            </w:r>
          </w:p>
        </w:tc>
      </w:tr>
      <w:tr w:rsidR="00436C87" w:rsidRPr="00436C87" w:rsidTr="00711A0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Высшее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Среднее специальное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Среднее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  <w:tr w:rsidR="00436C87" w:rsidRPr="00436C87" w:rsidTr="00711A0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62%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19%</w:t>
            </w:r>
          </w:p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19%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  <w:tr w:rsidR="00436C87" w:rsidRPr="00436C87" w:rsidTr="00711A0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Статус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Благополучные семьи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Неблагополучные семьи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Опекаемые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  <w:tr w:rsidR="00436C87" w:rsidRPr="00436C87" w:rsidTr="00711A0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90%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10%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6%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7" w:rsidRPr="00436C87" w:rsidRDefault="00436C87" w:rsidP="00436C87">
            <w:pPr>
              <w:widowControl/>
              <w:ind w:firstLine="28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</w:tbl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Принадлежность семьи</w:t>
      </w:r>
    </w:p>
    <w:p w:rsidR="00436C87" w:rsidRPr="00436C87" w:rsidRDefault="00436C87" w:rsidP="00436C87">
      <w:pPr>
        <w:widowControl/>
        <w:ind w:firstLine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drawing>
          <wp:inline distT="0" distB="0" distL="0" distR="0" wp14:anchorId="04B13BD6" wp14:editId="1E512828">
            <wp:extent cx="5203372" cy="1817914"/>
            <wp:effectExtent l="0" t="0" r="1651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6C87" w:rsidRPr="00436C87" w:rsidRDefault="00436C87" w:rsidP="00436C87">
      <w:pPr>
        <w:widowControl/>
        <w:ind w:firstLine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Образование родителей</w:t>
      </w:r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A7E4ED7" wp14:editId="4AA34C72">
            <wp:extent cx="3443416" cy="1705232"/>
            <wp:effectExtent l="0" t="0" r="508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20" w:name="_GoBack"/>
      <w:bookmarkEnd w:id="20"/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Статус семьи</w:t>
      </w:r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75B8900C" wp14:editId="447B0602">
            <wp:extent cx="4226011" cy="1383957"/>
            <wp:effectExtent l="0" t="0" r="3175" b="698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21" w:name="_Toc329781807"/>
      <w:bookmarkStart w:id="22" w:name="_Toc331352635"/>
      <w:bookmarkStart w:id="23" w:name="_Toc361910066"/>
    </w:p>
    <w:p w:rsidR="00436C87" w:rsidRPr="00436C87" w:rsidRDefault="00436C87" w:rsidP="00436C87">
      <w:pPr>
        <w:widowControl/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Таким образом, изучение семей, интересов, традиций дает возможность более тщательно и эффективно строить учебно-воспитательное планирование в объединениях и ДДТ, а методисту – подбирать необходимые рекомендации, диагностики, литературу для педагогов</w:t>
      </w:r>
    </w:p>
    <w:p w:rsidR="00436C87" w:rsidRPr="00436C87" w:rsidRDefault="00436C87" w:rsidP="00436C87">
      <w:pPr>
        <w:keepNext/>
        <w:widowControl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</w:pPr>
      <w:bookmarkStart w:id="24" w:name="_Toc331352636"/>
      <w:bookmarkStart w:id="25" w:name="_Toc361910067"/>
      <w:bookmarkStart w:id="26" w:name="_Toc500592290"/>
      <w:bookmarkEnd w:id="21"/>
      <w:bookmarkEnd w:id="22"/>
      <w:bookmarkEnd w:id="23"/>
      <w:r w:rsidRPr="00436C87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ar-SA"/>
        </w:rPr>
        <w:t>Уровень квалификации педагогов</w:t>
      </w:r>
      <w:bookmarkEnd w:id="24"/>
      <w:bookmarkEnd w:id="25"/>
      <w:bookmarkEnd w:id="26"/>
    </w:p>
    <w:p w:rsidR="00436C87" w:rsidRPr="00436C87" w:rsidRDefault="00436C87" w:rsidP="00436C87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bidi="ar-SA"/>
        </w:rPr>
      </w:pPr>
    </w:p>
    <w:tbl>
      <w:tblPr>
        <w:tblW w:w="10117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064"/>
        <w:gridCol w:w="992"/>
        <w:gridCol w:w="993"/>
        <w:gridCol w:w="1070"/>
        <w:gridCol w:w="1070"/>
      </w:tblGrid>
      <w:tr w:rsidR="00436C87" w:rsidRPr="00436C87" w:rsidTr="00711A08">
        <w:tc>
          <w:tcPr>
            <w:tcW w:w="4928" w:type="dxa"/>
            <w:vAlign w:val="center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Состав кадров </w:t>
            </w:r>
          </w:p>
        </w:tc>
        <w:tc>
          <w:tcPr>
            <w:tcW w:w="1064" w:type="dxa"/>
            <w:vAlign w:val="center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2013/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2014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 год</w:t>
            </w:r>
          </w:p>
        </w:tc>
        <w:tc>
          <w:tcPr>
            <w:tcW w:w="992" w:type="dxa"/>
            <w:vAlign w:val="center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2014/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2015 уч. год</w:t>
            </w:r>
          </w:p>
        </w:tc>
        <w:tc>
          <w:tcPr>
            <w:tcW w:w="993" w:type="dxa"/>
            <w:vAlign w:val="center"/>
          </w:tcPr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2015/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</w:t>
            </w:r>
          </w:p>
          <w:p w:rsidR="00436C87" w:rsidRPr="00436C87" w:rsidRDefault="00436C87" w:rsidP="00436C8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 год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2016/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 год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2017/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2018</w:t>
            </w:r>
          </w:p>
          <w:p w:rsidR="00436C87" w:rsidRPr="00436C87" w:rsidRDefault="00436C87" w:rsidP="00436C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уч.год</w:t>
            </w:r>
          </w:p>
        </w:tc>
      </w:tr>
      <w:tr w:rsidR="00436C87" w:rsidRPr="00436C87" w:rsidTr="00711A08">
        <w:trPr>
          <w:trHeight w:val="262"/>
        </w:trPr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педагогических работников: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436C87" w:rsidRPr="00436C87" w:rsidTr="00711A08">
        <w:tc>
          <w:tcPr>
            <w:tcW w:w="7977" w:type="dxa"/>
            <w:gridSpan w:val="4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из них: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постоянные работники;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совместители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Имеют образование: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высшее 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среднее специальное педагогическое;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9047" w:type="dxa"/>
            <w:gridSpan w:val="5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Педагоги, имеющие педагогический стаж: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до 5 лет;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 5 до 10 лет;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 10 до 20 лет;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от 20 и более лет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436C87" w:rsidRPr="00436C87" w:rsidTr="00711A08">
        <w:tc>
          <w:tcPr>
            <w:tcW w:w="7977" w:type="dxa"/>
            <w:gridSpan w:val="4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Имеют квалификационные категории (постоянные раб)</w:t>
            </w: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высшую 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первую 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имеющие категории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Соответствие занимаемой должности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«Отличник народного образования»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Почетная грамота Минобрнауки РФ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Почетная грамота Министерства Сахалинской обрасти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Государственные награды (ордена, медали)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36C87" w:rsidRPr="00436C87" w:rsidTr="00711A08">
        <w:tc>
          <w:tcPr>
            <w:tcW w:w="4928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вакансий</w:t>
            </w:r>
          </w:p>
        </w:tc>
        <w:tc>
          <w:tcPr>
            <w:tcW w:w="1064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2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93" w:type="dxa"/>
          </w:tcPr>
          <w:p w:rsidR="00436C87" w:rsidRPr="00436C87" w:rsidRDefault="00436C87" w:rsidP="00436C87">
            <w:pPr>
              <w:widowControl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070" w:type="dxa"/>
          </w:tcPr>
          <w:p w:rsidR="00436C87" w:rsidRPr="00436C87" w:rsidRDefault="00436C87" w:rsidP="00436C87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6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</w:tbl>
    <w:p w:rsidR="00436C87" w:rsidRPr="00436C87" w:rsidRDefault="00436C87" w:rsidP="00436C87">
      <w:pPr>
        <w:widowControl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 w:rsidRPr="00436C87">
        <w:rPr>
          <w:rFonts w:ascii="Times New Roman" w:eastAsia="Times New Roman" w:hAnsi="Times New Roman" w:cs="Times New Roman"/>
          <w:lang w:bidi="ar-SA"/>
        </w:rPr>
        <w:t>Таким образом, в ДДТ имеется высококвалифицированный кадровый потенциал для работы есть вакантные места для педагога хореографа и технической направленности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436C87" w:rsidRPr="00436C87">
          <w:pgSz w:w="12240" w:h="15840"/>
          <w:pgMar w:top="1134" w:right="850" w:bottom="1134" w:left="1701" w:header="720" w:footer="720" w:gutter="0"/>
          <w:cols w:space="720"/>
        </w:sectPr>
      </w:pP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7" w:name="_Toc500592291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Анализ методической работы с</w:t>
      </w:r>
      <w:bookmarkEnd w:id="27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</w:pPr>
      <w:r w:rsidRPr="00436C87">
        <w:rPr>
          <w:rFonts w:ascii="Times New Roman" w:eastAsiaTheme="minorHAnsi" w:hAnsi="Times New Roman" w:cs="Times New Roman"/>
          <w:color w:val="auto"/>
          <w:sz w:val="22"/>
          <w:szCs w:val="22"/>
          <w:lang w:bidi="ar-SA"/>
        </w:rPr>
        <w:t>учетом данных аналитической справки</w:t>
      </w:r>
    </w:p>
    <w:p w:rsidR="00436C87" w:rsidRPr="00436C87" w:rsidRDefault="00436C87" w:rsidP="00436C87">
      <w:pPr>
        <w:widowControl/>
        <w:ind w:left="1855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Методическая работа строилась по плану методиста, и направлена на повышение компетентностного роста педагогов и духовно-нравственное воспитание обучающихся. 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8" w:name="_Toc500592292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Участие в работе педсоветов</w:t>
      </w:r>
      <w:bookmarkEnd w:id="28"/>
    </w:p>
    <w:p w:rsidR="00436C87" w:rsidRPr="00436C87" w:rsidRDefault="00436C87" w:rsidP="00436C8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 установочный и итоговый педсовет предоставлялась статистическая и аналитическая информация, а также результаты диагностического материала</w:t>
      </w:r>
    </w:p>
    <w:p w:rsidR="00436C87" w:rsidRPr="00436C87" w:rsidRDefault="00436C87" w:rsidP="00436C8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По мимо установочного и итогового педсоветов прошел тематический педсовет 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«Педагогическое взаимодействие – важнейшее условие эффективности образовательного процесса»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 котором были рассмотрены вопросы взаимодействия, как процесса воздействия объектов друг на друга, порождающий их взаимную обусловленность и связь. Взаимодействие — это универсальная форма изменения состояний объектов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 практической части педагоги провели самоанализ взаимодействия с обучающимися в объединении по вопросам: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не слишком ли часто я критикую обучающихся и с критики начинаю занятие?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– как я реагирую на нарушение дисциплины – только порицаниями или использую шутку, юмор?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– не перехожу ли в процессе общения только на угрозы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Также выработаны рекомендации по взаимодействию с обучающимися: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строить общение «от них»;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ориентировать свою речь на конкретного обучающегося или их группу;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не общаться «по вертикали»;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контролировать психологическую атмосферу в объединении;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смотреть на себя со стороны, «глазами ребят»;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уметь слушать обучающихся;</w:t>
      </w:r>
    </w:p>
    <w:p w:rsidR="00436C87" w:rsidRPr="00436C87" w:rsidRDefault="00436C87" w:rsidP="00436C87">
      <w:pPr>
        <w:widowControl/>
        <w:numPr>
          <w:ilvl w:val="0"/>
          <w:numId w:val="29"/>
        </w:numPr>
        <w:tabs>
          <w:tab w:val="num" w:pos="720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уметь «гасить» конфликты.</w:t>
      </w:r>
    </w:p>
    <w:p w:rsidR="00436C87" w:rsidRPr="00436C87" w:rsidRDefault="00436C87" w:rsidP="00436C87">
      <w:pPr>
        <w:widowControl/>
        <w:jc w:val="both"/>
        <w:rPr>
          <w:rFonts w:ascii="Times New Roman" w:eastAsia="Times New Roman" w:hAnsi="Times New Roman" w:cstheme="minorBidi"/>
          <w:color w:val="auto"/>
          <w:lang w:bidi="ar-SA"/>
        </w:rPr>
      </w:pPr>
      <w:r w:rsidRPr="00436C87">
        <w:rPr>
          <w:rFonts w:ascii="Times New Roman" w:eastAsia="Times New Roman" w:hAnsi="Times New Roman" w:cstheme="minorBidi"/>
          <w:color w:val="auto"/>
          <w:lang w:bidi="ar-SA"/>
        </w:rPr>
        <w:t>Педагогам даны рекомендации как с помощью «Семи шагов можно улучшить взаимоотношения на работе»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29" w:name="_Toc500592293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Изучение, обобщение и распространение опыта работы педагогов дополнительного образования.</w:t>
      </w:r>
      <w:bookmarkEnd w:id="29"/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Обобщение и распространение опыта работы педагогов дополнительного образования проходило в разных формах: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семинары, совещания, написание НИР;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открытые занятия, мастер- классы;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разработка и представление инновационных работ;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Педагоги дополнительного образования старались продемонстрировать такую организацию занятия, которая обеспечила бы не только усвоение учебного материала всеми обучающимися на занятии, но и их самостоятельную познавательную деятельность, способствующую умственному развитию детей. За 2016-17 учебный год обобщили педагогический опыт на мастер-классах, в рамках РМО: Печеневская А.С, Винокурова Н.М, Горенко О.Ф.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Написаны НИР Редькиным С.А, Методическая разработка Авиловой Е.И</w:t>
      </w:r>
    </w:p>
    <w:p w:rsidR="00436C87" w:rsidRPr="00436C87" w:rsidRDefault="00436C87" w:rsidP="00436C87">
      <w:pPr>
        <w:widowControl/>
        <w:tabs>
          <w:tab w:val="num" w:pos="72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Наряду с положительными моментами нельзя не отметить и ряд недостатков в организации и проведении занятий: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отсутствие анализа занятий, диагностик качества образования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0" w:name="_Toc500592294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Помощь в разработке и коррекции общеобразовательных общеразвивающих программ дополнительного образования.</w:t>
      </w:r>
      <w:bookmarkEnd w:id="30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года осуществлялась методическая помощь при написании и корректировки образовательных программ по всем направлениям. Обновлены практически все реализуемые программы в соответствии с требованиями Прядка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Печеневской А.С рекомендовано пересмотреть раздел содержания общеобразовательной общеразвивающей программы «Макраме с дошкольниками»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 следующий учебный год задача – продолжить работу по усовершенствованию образовательных программ. По запросу оказать помощь педагогам, запланировать индивидуальные и групповые консультации по интересующим педагогов вопросам.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1" w:name="_Toc500592295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Проведение информационно-методической работы</w:t>
      </w:r>
      <w:bookmarkEnd w:id="31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 целью совершенствования информационно-методической работы, оказания консультативной помощи педагогам дополнительного образования ведется: 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проведение тематических консультаций; 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ознакомление педагогов дополнительного образования с нормативно-правовыми документами, приказами, инструкциями и другими информационными материалами, а также психолого-педагогическими новинками достижений науки и практики.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За год проведено три тематических заседаний методического объединения: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-Дополнительное образование как средство гармоничного включения обучающихся в социальную деятельность.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Утверждение тем по самообразованию педагогов дополнительного образования.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Утверждение направлений работы в РИП по теме «Музей «Русская изба»»</w:t>
      </w:r>
    </w:p>
    <w:p w:rsidR="00436C87" w:rsidRPr="00436C87" w:rsidRDefault="00436C87" w:rsidP="00436C87">
      <w:pPr>
        <w:widowControl/>
        <w:ind w:left="567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2" w:name="_Toc500592296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методиста по реализации плана воспитательной системы</w:t>
      </w:r>
      <w:bookmarkEnd w:id="32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Все составляющие образовательного процесса в учреждении дополнительного образования неразрывно связаны между собой воспитательными целями и задачами.</w:t>
      </w:r>
    </w:p>
    <w:p w:rsidR="00436C87" w:rsidRPr="00436C87" w:rsidRDefault="00436C87" w:rsidP="00436C87">
      <w:pPr>
        <w:widowControl/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Основная цель жизнедеятельности дома детского творчества – это организация деятельности, которая стимулирует самопознание, самообразование, самореализацию личности. </w:t>
      </w:r>
    </w:p>
    <w:p w:rsidR="00436C87" w:rsidRPr="00436C87" w:rsidRDefault="00436C87" w:rsidP="00436C87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Воспитательная работа дома детского творчества в 2015-2016 учебном году имела своей целью –духовно-нравственное воспитание обучающихся: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Symbol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создание единого воспитательно-образовательного пространства: дом детского творчества –ребенок -социум;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Symbol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создание условий для эффективности использования обучающимися свободного времени;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Symbol" w:eastAsia="Symbol" w:hAnsi="Symbol" w:cs="Symbol"/>
          <w:color w:val="auto"/>
          <w:lang w:bidi="ar-SA"/>
        </w:rPr>
        <w:t></w:t>
      </w:r>
      <w:r w:rsidRPr="00436C87">
        <w:rPr>
          <w:rFonts w:ascii="Times New Roman" w:eastAsia="Symbol" w:hAnsi="Times New Roman" w:cs="Times New Roman"/>
          <w:color w:val="auto"/>
          <w:lang w:bidi="ar-SA"/>
        </w:rPr>
        <w:t xml:space="preserve">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способствовать воспитанию нравственной личности, гражданина РФ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Для эффективности работы в данном направлении были подобраны диагностики, проведено констатирующее исследование обучающих в объединениях по следующим методикам: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опрос родителей: </w:t>
      </w:r>
    </w:p>
    <w:p w:rsidR="00436C87" w:rsidRPr="00436C87" w:rsidRDefault="00436C87" w:rsidP="00436C87">
      <w:pPr>
        <w:widowControl/>
        <w:numPr>
          <w:ilvl w:val="0"/>
          <w:numId w:val="32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«Знание понятия и отношение к духовно-нравственному воспитанию», </w:t>
      </w:r>
    </w:p>
    <w:p w:rsidR="00436C87" w:rsidRPr="00436C87" w:rsidRDefault="00436C87" w:rsidP="00436C87">
      <w:pPr>
        <w:widowControl/>
        <w:numPr>
          <w:ilvl w:val="0"/>
          <w:numId w:val="32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«Понятие ДНВ и востребованность ДНВ»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обучающихся:</w:t>
      </w:r>
    </w:p>
    <w:p w:rsidR="00436C87" w:rsidRPr="00436C87" w:rsidRDefault="00436C87" w:rsidP="00436C87">
      <w:pPr>
        <w:widowControl/>
        <w:numPr>
          <w:ilvl w:val="0"/>
          <w:numId w:val="3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Изучение уровня сформированности нравственных понятий.</w:t>
      </w:r>
    </w:p>
    <w:p w:rsidR="00436C87" w:rsidRPr="00436C87" w:rsidRDefault="00436C87" w:rsidP="00436C87">
      <w:pPr>
        <w:widowControl/>
        <w:numPr>
          <w:ilvl w:val="0"/>
          <w:numId w:val="3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Диагностика уровня нравственной самооценки.</w:t>
      </w:r>
    </w:p>
    <w:p w:rsidR="00436C87" w:rsidRPr="00436C87" w:rsidRDefault="00436C87" w:rsidP="00436C87">
      <w:pPr>
        <w:widowControl/>
        <w:numPr>
          <w:ilvl w:val="0"/>
          <w:numId w:val="31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Диагностика этики поведения.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i/>
          <w:color w:val="auto"/>
          <w:lang w:bidi="ar-SA"/>
        </w:rPr>
        <w:t>Результаты и методики приведены в Приложении 1</w:t>
      </w:r>
    </w:p>
    <w:p w:rsidR="00436C87" w:rsidRPr="00436C87" w:rsidRDefault="00436C87" w:rsidP="00436C87">
      <w:pPr>
        <w:widowControl/>
        <w:tabs>
          <w:tab w:val="num" w:pos="72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Наряду с массовыми мероприятиями по ДНВ, для педагогов и детей проведена и проводится следующая работа. Повышение компетентности педагогов по духовно-нравственному воспитанию обучающихся (проведен ряд семинаров, заседаний методического объединения педагогов,)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Проведены мастер-классы для педагогов района и учащихся по возрождению ремесел русского народа, традиций быта.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Открыт музей «Русского быта «Русская изба»»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Проводятся и обновляются экскурсии, как для обучающихся ДДТ, так и детей, и подростков Углегорского района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Оптимизировано взаимодействие с родителями, произошла активизация позиции родителей как участников мероприятий по духовно-нравственному воспитанию. 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Произошло расширение связей ДДТ с социумом. </w:t>
      </w:r>
    </w:p>
    <w:p w:rsidR="00436C87" w:rsidRPr="00436C87" w:rsidRDefault="00436C87" w:rsidP="00436C87">
      <w:pPr>
        <w:widowControl/>
        <w:numPr>
          <w:ilvl w:val="0"/>
          <w:numId w:val="30"/>
        </w:num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Педагоги и методисты приняли участие в мероприятиях разного уровня</w:t>
      </w:r>
    </w:p>
    <w:p w:rsidR="00436C87" w:rsidRPr="00436C87" w:rsidRDefault="00436C87" w:rsidP="00436C87">
      <w:pPr>
        <w:widowControl/>
        <w:tabs>
          <w:tab w:val="left" w:pos="567"/>
        </w:tabs>
        <w:ind w:left="72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3" w:name="_Toc500592297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по внедрению инновационных проектов</w:t>
      </w:r>
      <w:bookmarkEnd w:id="33"/>
    </w:p>
    <w:p w:rsidR="00436C87" w:rsidRPr="00436C87" w:rsidRDefault="00436C87" w:rsidP="00436C8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В 2015 году музей «Русская изба» получила статус РИП</w:t>
      </w:r>
    </w:p>
    <w:p w:rsidR="00436C87" w:rsidRPr="00436C87" w:rsidRDefault="00436C87" w:rsidP="00436C8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Цель подготовительного этапа: Определение направления работы, темы, целей, направлений инновационной деятельности. Изучение, обобщение и анализ инновационного опыта работы по проблеме духовно-нравственного воспитания; определение темы, цели и задач, комплексных мероприятий для предоставления и обобщения инновационного опыта в рамках работы региональной инновационной площадки.</w:t>
      </w:r>
    </w:p>
    <w:p w:rsidR="00436C87" w:rsidRPr="00436C87" w:rsidRDefault="00436C87" w:rsidP="00436C87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399"/>
        <w:gridCol w:w="1577"/>
        <w:gridCol w:w="3089"/>
        <w:gridCol w:w="2428"/>
        <w:gridCol w:w="1577"/>
      </w:tblGrid>
      <w:tr w:rsidR="00436C87" w:rsidRPr="00436C87" w:rsidTr="00711A08">
        <w:tc>
          <w:tcPr>
            <w:tcW w:w="59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224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Задачи этапа</w:t>
            </w:r>
          </w:p>
        </w:tc>
        <w:tc>
          <w:tcPr>
            <w:tcW w:w="226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Содержание деятельности</w:t>
            </w:r>
          </w:p>
        </w:tc>
        <w:tc>
          <w:tcPr>
            <w:tcW w:w="203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Краткая характеристика результатов</w:t>
            </w:r>
          </w:p>
        </w:tc>
        <w:tc>
          <w:tcPr>
            <w:tcW w:w="208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Формы представления (и их подтверждение)</w:t>
            </w:r>
          </w:p>
        </w:tc>
      </w:tr>
      <w:tr w:rsidR="00436C87" w:rsidRPr="00436C87" w:rsidTr="00711A08">
        <w:tc>
          <w:tcPr>
            <w:tcW w:w="59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224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Определение направления работы РИП</w:t>
            </w:r>
          </w:p>
        </w:tc>
        <w:tc>
          <w:tcPr>
            <w:tcW w:w="226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Изучение и обобщение инновационного опыта профессиональной деятельности педагогов</w:t>
            </w:r>
          </w:p>
        </w:tc>
        <w:tc>
          <w:tcPr>
            <w:tcW w:w="203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 учетом материально-технического оснащения учреждения кабинетом для размещения музейных экспонатови основным направлением работы РИП «Духовно-нравственное воспитание»утвердили название РИП, направления работы РИП, цели и задачи инновационной деятельности.</w:t>
            </w:r>
          </w:p>
        </w:tc>
        <w:tc>
          <w:tcPr>
            <w:tcW w:w="208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Разработка проекта программы инновационной деятельности РИП</w:t>
            </w:r>
          </w:p>
        </w:tc>
      </w:tr>
      <w:tr w:rsidR="00436C87" w:rsidRPr="00436C87" w:rsidTr="00711A08">
        <w:tc>
          <w:tcPr>
            <w:tcW w:w="59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2</w:t>
            </w:r>
          </w:p>
        </w:tc>
        <w:tc>
          <w:tcPr>
            <w:tcW w:w="224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Разработка комплексных мероприятий,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тематики занятий для предоставления инновационного опыта работы</w:t>
            </w:r>
          </w:p>
        </w:tc>
        <w:tc>
          <w:tcPr>
            <w:tcW w:w="226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Анализ деятельности по духовно-нравственному воспитанию в ДДТ г.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Углегорска, выделение проблемных моментов;</w:t>
            </w:r>
          </w:p>
          <w:p w:rsidR="00436C87" w:rsidRPr="00436C87" w:rsidRDefault="00436C87" w:rsidP="00436C87">
            <w:pPr>
              <w:spacing w:after="160" w:line="259" w:lineRule="auto"/>
              <w:ind w:right="-1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Организация информационно-просветительской деятельности со всеми участниками образовательного процесса.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Разработка</w:t>
            </w:r>
            <w:r w:rsidRPr="00436C87">
              <w:rPr>
                <w:rFonts w:ascii="Times New Roman" w:hAnsi="Times New Roman" w:cs="Times New Roman"/>
                <w:color w:val="auto"/>
              </w:rPr>
              <w:t xml:space="preserve"> модели взаимодействия участников РИП и социума;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Разработка комплексных мероприятий</w:t>
            </w:r>
          </w:p>
        </w:tc>
        <w:tc>
          <w:tcPr>
            <w:tcW w:w="203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Согласно направлениям работы РИП разработаны и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согласованы формы мероприятий и методы деятельности, созданы соответствующие условия</w:t>
            </w:r>
          </w:p>
        </w:tc>
        <w:tc>
          <w:tcPr>
            <w:tcW w:w="208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Разработка и утверждение плана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реализации инновационного проекта</w:t>
            </w:r>
          </w:p>
        </w:tc>
      </w:tr>
    </w:tbl>
    <w:p w:rsidR="00436C87" w:rsidRPr="00436C87" w:rsidRDefault="00436C87" w:rsidP="00436C87">
      <w:pPr>
        <w:widowControl/>
        <w:ind w:left="72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360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Качественные показатели результативности реализации этапа:</w:t>
      </w:r>
    </w:p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Особенности реализации плана (% выполнения запланированных мероприятий в соответствии со сроками, заложенными в перспективном планировании).</w:t>
      </w:r>
    </w:p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Программа развития региональной инновационной площадки согласно распоряжению Министерства образования Сахалинской области № 1241-ОД от 30.07.2015 «О региональных инновационных площадках» должна быть реализована в срок до 01.09.2020 г. Согласно плану реализации инновационного проекта (программы) по теме «Музей крестьянского быта «Русская изба» на 2015 год (приложение № 1 к распоряжению МОСО № 1241-ОД от 30.07.2015) запланированные мероприятия проведены в срок согласно плану на 95%. (Дата проведения творческого отчетного концерта Е. И. Авиловой, педагога доп. образования была изменена в связи с болезнью педагога.); % выполнения – 95 – районное мероприятие «Путешествие в город мастеров» не состоялось из-за карантина, введенного в связи с эпидемией ОРВИ, мероприятия перенесено на 2016-2017 уч. год. Тем не менее, количество мероприятий не изменилось, был организован не предусмотренный планом работы РИП районный фестиваль-конкурс патриотической песни «Виктория».</w:t>
      </w:r>
    </w:p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Нами был проведен «Краткий анализ проведенных мероприятий по реализации инновационного проекта (достижения, риски, и пути их преодоления)». Приложение 2</w:t>
      </w:r>
    </w:p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Перечень участия в научно-практических конференциях, семинарах, вебинарах и др. (регионального, федерального, международного уровней).</w:t>
      </w: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1161"/>
        <w:gridCol w:w="2376"/>
        <w:gridCol w:w="4035"/>
        <w:gridCol w:w="1498"/>
      </w:tblGrid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Участник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Название мероприятия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b/>
                <w:color w:val="auto"/>
              </w:rPr>
              <w:t>Кол-во часов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10.2015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Пашегорова Н.Б.,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команда творческого общественного объединения «Хранители традиций»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Областной слет детских и молодежных общественных организаций и объединений, волонтерских отрядов «Содружество»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03.11.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Печеневская А. С., 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 «Формирование этнокультурной компетентности педагога дополнительного образования»,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 часов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06.11.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Семинар « Духовно-нравственное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воспитание детей и молодежи на основе отечественных традиций» 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5 часов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16-18.11. 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Областной семинар «Практика деятельности региональных инновационных площадок в системе образования Сахалинской области»,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  <w:lang w:val="en-US"/>
              </w:rPr>
              <w:t>01-02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t>.12.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2015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Авилова Е.И., 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Областная научно-практическая конференция </w:t>
            </w:r>
            <w:r w:rsidRPr="00436C87">
              <w:rPr>
                <w:rFonts w:ascii="Times New Roman" w:eastAsia="Calibri" w:hAnsi="Times New Roman" w:cs="Times New Roman"/>
                <w:color w:val="auto"/>
                <w:lang w:val="en-US"/>
              </w:rPr>
              <w:t>V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 Сахалинские Рождественские образовательные чтения: «Традиции и новации: культура, общество, личность»,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14.01.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Осипова И.В.,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педагог доп. обр.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Обучающий семинар «Воспитательный потенциал традиционной певческой и танцевальной культуры»,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 часа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25.01.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Мочалова Н.В.,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Всероссийскийвебинар «Концепция духовно-нравственного развития и воспитания толерантной личности гражданина РФ", г. Москва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 часа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28.01.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Семинар-тренинг «Школа проектирования»,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 часов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17.02.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Вебинар «Как реализовать исследовательские проекты для детей и взрослых в детском саду?», г. Москва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 академ. часа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11.03.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 «Методология проведения мастер-классов», г. Южно-Сахалинск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 часов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21.04.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Всероссийскийвебинар «Образовательная воспитывающая среда. Музейная педагогика как новая образовательная технология, реализующая требования ФГОС», г. Москва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 часа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23.04.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Жарикова И.В., педагог доп. обр.,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Давыдова Г.Н., педагог доп.обр.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Семинар-практикум «Образы древнерусской архитектуры в детском творчестве», г. Углегорск, ДШИ «Гармония» (без выдачи сертификатов)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 часа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16.05.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Печеневская А.С.,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Давыдова Г.Н.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Семинар «Роль народного узорочья в воспитательной среде Древней Руси», г. Южно-Сахалинск (сертификаты находятся в ИРОСО)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9 часов</w:t>
            </w:r>
          </w:p>
        </w:tc>
      </w:tr>
      <w:tr w:rsidR="00436C87" w:rsidRPr="00436C87" w:rsidTr="00711A08">
        <w:tc>
          <w:tcPr>
            <w:tcW w:w="1166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09.06.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2016 год</w:t>
            </w:r>
          </w:p>
        </w:tc>
        <w:tc>
          <w:tcPr>
            <w:tcW w:w="24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Методисты: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Мочалова Н.В., 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Горенко О.Ф.</w:t>
            </w:r>
          </w:p>
        </w:tc>
        <w:tc>
          <w:tcPr>
            <w:tcW w:w="411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Областной вебинар </w:t>
            </w:r>
            <w:r w:rsidRPr="00436C87">
              <w:rPr>
                <w:rFonts w:ascii="Times New Roman" w:eastAsia="Calibri" w:hAnsi="Times New Roman" w:cs="Times New Roman"/>
                <w:bCs/>
                <w:color w:val="auto"/>
              </w:rPr>
              <w:t xml:space="preserve">«Результаты деятельности региональных инновационных площадок в островном регионе в 2015-2016 учебном году: </w:t>
            </w:r>
            <w:r w:rsidRPr="00436C87">
              <w:rPr>
                <w:rFonts w:ascii="Times New Roman" w:eastAsia="Calibri" w:hAnsi="Times New Roman" w:cs="Times New Roman"/>
                <w:bCs/>
                <w:color w:val="auto"/>
              </w:rPr>
              <w:lastRenderedPageBreak/>
              <w:t>проблемы и перспективы». (Сертификаты находятся в ИРОСО)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1,5 часа</w:t>
            </w:r>
          </w:p>
        </w:tc>
      </w:tr>
      <w:tr w:rsidR="00436C87" w:rsidRPr="00436C87" w:rsidTr="00711A08">
        <w:tc>
          <w:tcPr>
            <w:tcW w:w="9211" w:type="dxa"/>
            <w:gridSpan w:val="4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Документы, подтверждающие участие в мероприятиях - см приложение 3</w:t>
            </w:r>
          </w:p>
        </w:tc>
      </w:tr>
    </w:tbl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Педагоги провели ряд мероприятий на базе образовательной организации за отчетный год (районные, городские, областные) с целью диссеминации опыта работы РИП</w:t>
      </w: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582"/>
        <w:gridCol w:w="1620"/>
        <w:gridCol w:w="2648"/>
        <w:gridCol w:w="2071"/>
        <w:gridCol w:w="2149"/>
      </w:tblGrid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Дата проведения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Название мероприятия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Статус мероприятия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Исполнитель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03.11.2015 год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Выступление на РМО педагогов доп. образования по теме: «Игровые технологии на занятиях «Музыкальная палитра» в объединении «Школа дошкольников» (обобщение опыта работы по использованию русских народных хороводных игр). Мероприятие состоялось на базе ДДТ г. Углегорска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районное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Петухова О.А.,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педагог доп. обр.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27.03.2016 год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Театрализованная постановка «Масленичная неделя»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городское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Все участники РИП, ответственный исполнитель – Савочкина И.В., педагог-организатор</w:t>
            </w:r>
          </w:p>
        </w:tc>
      </w:tr>
      <w:tr w:rsidR="00436C87" w:rsidRPr="00436C87" w:rsidTr="00711A08">
        <w:trPr>
          <w:trHeight w:val="2208"/>
        </w:trPr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15.04.2016 год</w:t>
            </w:r>
          </w:p>
        </w:tc>
        <w:tc>
          <w:tcPr>
            <w:tcW w:w="283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Участие в семинаре РМО педагогов дополнительного образованияпо теме «Мастер-класс, как одна из эффективных форм диссеминации собственного педагогического опыта»: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1. Выступление по теме «Современный подход к подготовке и проведению мастер-класса»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2. Проведение мастер-класса по теме: Использование детских народных игр на занятиях по физической культуре»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3. Проведение мастер-класса по теме «Пасхальный сувенир».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 xml:space="preserve">Мероприятие состоялось </w:t>
            </w: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на базе ДДТ г. Углегорска</w:t>
            </w:r>
          </w:p>
        </w:tc>
        <w:tc>
          <w:tcPr>
            <w:tcW w:w="223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lastRenderedPageBreak/>
              <w:t>районное</w:t>
            </w:r>
          </w:p>
        </w:tc>
        <w:tc>
          <w:tcPr>
            <w:tcW w:w="1843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Горенко О.Ф., методист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Винокурова Н.М., педагог доп. обр.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Печеневская А.С., педагог доп. обр.</w:t>
            </w:r>
          </w:p>
        </w:tc>
      </w:tr>
    </w:tbl>
    <w:p w:rsidR="00436C87" w:rsidRPr="00436C87" w:rsidRDefault="00436C87" w:rsidP="00436C87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Количество заседаний методических объединений </w:t>
      </w:r>
    </w:p>
    <w:tbl>
      <w:tblPr>
        <w:tblStyle w:val="3a"/>
        <w:tblW w:w="0" w:type="auto"/>
        <w:tblInd w:w="360" w:type="dxa"/>
        <w:tblLook w:val="04A0" w:firstRow="1" w:lastRow="0" w:firstColumn="1" w:lastColumn="0" w:noHBand="0" w:noVBand="1"/>
      </w:tblPr>
      <w:tblGrid>
        <w:gridCol w:w="586"/>
        <w:gridCol w:w="5809"/>
        <w:gridCol w:w="1185"/>
        <w:gridCol w:w="1490"/>
      </w:tblGrid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 п/п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Тема заседания МО творческой группыРИП «Музей крестьянского быта «Русская изба»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№ протокола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Дата проведения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Организационное заседание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09.09.2015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Организация информационно-просветительской работы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27.11.2015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Подготовка к проведению театрализованной постановки «Масленичная неделя»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12.02.2016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Обзор методической литературы</w:t>
            </w:r>
          </w:p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36C87">
              <w:rPr>
                <w:rFonts w:ascii="Times New Roman" w:hAnsi="Times New Roman" w:cs="Times New Roman"/>
                <w:color w:val="auto"/>
              </w:rPr>
              <w:t>Деловая игра для педагогов «От Древней Руси до наших дней»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06.04.2016</w:t>
            </w:r>
          </w:p>
        </w:tc>
      </w:tr>
      <w:tr w:rsidR="00436C87" w:rsidRPr="00436C87" w:rsidTr="00711A08">
        <w:tc>
          <w:tcPr>
            <w:tcW w:w="599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6237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Итоговое заседание</w:t>
            </w:r>
          </w:p>
        </w:tc>
        <w:tc>
          <w:tcPr>
            <w:tcW w:w="850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525" w:type="dxa"/>
          </w:tcPr>
          <w:p w:rsidR="00436C87" w:rsidRPr="00436C87" w:rsidRDefault="00436C87" w:rsidP="00436C8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36C87">
              <w:rPr>
                <w:rFonts w:ascii="Times New Roman" w:eastAsia="Calibri" w:hAnsi="Times New Roman" w:cs="Times New Roman"/>
                <w:color w:val="auto"/>
              </w:rPr>
              <w:t>24.05.2016</w:t>
            </w:r>
          </w:p>
        </w:tc>
      </w:tr>
    </w:tbl>
    <w:p w:rsidR="00436C87" w:rsidRPr="00436C87" w:rsidRDefault="00436C87" w:rsidP="00436C87">
      <w:pPr>
        <w:widowControl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b/>
          <w:color w:val="auto"/>
          <w:lang w:eastAsia="en-US" w:bidi="ar-SA"/>
        </w:rPr>
        <w:t>Выводы.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создан и открыт музей крестьянского быта «Русская изба», через него осуществляется: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воспитание у детей интереса к культуре своих предков, к культуре народов России и мира;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знакомство с особенностями народного быта;</w:t>
      </w:r>
    </w:p>
    <w:p w:rsidR="00436C87" w:rsidRPr="00436C87" w:rsidRDefault="00436C87" w:rsidP="00436C8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д</w:t>
      </w:r>
      <w:r w:rsidRPr="00436C87">
        <w:rPr>
          <w:rFonts w:ascii="Times New Roman" w:eastAsia="Calibri" w:hAnsi="Times New Roman" w:cs="Times New Roman"/>
          <w:bCs/>
          <w:color w:val="auto"/>
          <w:lang w:eastAsia="en-US" w:bidi="ar-SA"/>
        </w:rPr>
        <w:t>ается представление о гостеприимстве и хлебосольстве русского народа;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воспитание толерантности, представлений о взаимосвязях разных культур, общечеловеческих ценностях;</w:t>
      </w:r>
    </w:p>
    <w:p w:rsidR="00436C87" w:rsidRPr="00436C87" w:rsidRDefault="00436C87" w:rsidP="00436C87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- с помощью областных грантовых средств созданы условия для открытия новых детских объединений.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4" w:name="_Toc500592298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с родителями</w:t>
      </w:r>
      <w:bookmarkEnd w:id="34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Взаимодействие семьи и организации дополнительного образования в отличие от школы имеет свою специфику. Отношения между обучающимися, их родителями (законными представителями) и педагогами в доме детского творчества построены на основе свободы выбора.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единого воспитательно-образовательного пространства невозможно осуществить без взаимодействия педагогов и родителей (законных представителей) обучающихся. Семья и образовательное учреждение представляют собой два важных института социализации детей.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Как показывает опыт работы, в системе образования активно используются три формы работы с семьей: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1.  Интерактивная.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2.  Традиционная.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3.  Просветительская.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Интерактивные формы работы.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Анкетирование, диагностика. Проводится для выяснения запросов родителей, удовлетворенность работой педагога, объединения, организации. Заполненные анкеты должны храниться в течение учебного года. Затем они утилизируются. Письменные отзывы родителей о деятельности педагога составляются, как правило, в свободной форме, хранятся в папке анкет в течение года или раздаются педагогам.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Индивидуальная консультация (беседа). Эта форма самая распространенная и эффективная. На индивидуальных беседах родители (законные представители) более охотно и откровенно рассказывают о тех огорчениях и беспокойствах, которые их тревожат. Консультации проводятся по инициативе педагога или по инициативе самих родителей (законных представителей).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Традиционные формы работы.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Дни открытых дверей. Это не только средство удовлетворения интереса к тому, как живут дети в доме детского творчества. Это способ познакомить родителей(законных представителей) с содержанием, методами и приемами воспитания и обучения, условиями их творческой деятельности. Иногда «день открытых дверей» помогает преодолеть негативное или предвзятое отношение родителей к ребенку, его способностям, увидеть его в другом, ранее не известном свете.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Одной из самых популярных и востребованных в данный момент форм работы с родителями в системе дома детского творчества, является организация совместных досуговых мероприятий.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Во многих объединениях родители — частые гости и на внеурочных мероприятиях. Формы досуга: совместные праздники, подготовка концертов, спектаклей; просмотр, обсуждение фильмов и спектаклей; спортивные соревнования, конкурсы, КВН; клуб выходного дня.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Кроме того, даже не систематические, а единичные коллективные дела, проводимые совместно с родителями, имеют огромный воспитательный эффект. К сожалению, многие родители настолько перегружены основной работой, что не в состоянии уделить достаточного внимания собственному ребенку, а на таких мероприятиях они волей-неволей включаются в общение с ним.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Творческие мастерские. Родители и дети могут периодически вовлекаться в совместную деятельность в творческих мастерских. К такой работе привлекаются педагоги художественной, спортивной, технической направленности, которые помогают появлению на свет продукта совместного творчества. 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– радость совместного творческого труда.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Родительское собрание. Это основная форма работы с родителями, в которой концентрируется весь комплекс психолого-педагогического взаимодействия образовательного учреждения и семьи. Нужно использовать методы и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откровенный, деловой разговор.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Методистами накоплен достаточный материал для родительский собраний, бесед и диагностик (Приложение 4)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Просветительская работа.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Разработка и ведение сайта. В последние годы в связи с активным внедрением интерактивных форм общения в нашу жизнь, Дом детского творчества использует возможности сети интернет для освещения деятельности своей работы.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Наглядная информация. Наглядная информация в виде стендов и уголков универсальна и имеет огромные возможности по освящению педагогического процесса: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-Групповые выставки детских работ (периодически).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-Индивидуальные (персональные) выставки детских работ.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-Фотовитрины и стенды представленные фотографиями детей, отражающих жизнедеятельность дома детского творчества.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- Видеотека - записи детских праздников, конкурсов, открытых занятий или просто жизнь детей в доме детского творчества.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Таким образом, родители приобретают опыт педагогического сотрудничества, как с собственным ребенком, так и с педагогической общественностью.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  Результатом нашей совместной работы можно считать повышение уровня удовлетворённости детей и родителей содержанием и организацией учебного процесса и воспитательных мероприятий.</w:t>
      </w:r>
    </w:p>
    <w:p w:rsidR="00436C87" w:rsidRPr="00436C87" w:rsidRDefault="00436C87" w:rsidP="00436C87">
      <w:pPr>
        <w:widowControl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Удовлетворенность обучающихся и родителей образовательным процессом отслеживается непрерывно. Изучением мнения родительской общественности в опросе принимало участие 390 человек, опрос проводится ежегодно в апреле-мае (первый опрос проводился в апреле-мае 2014 года) </w:t>
      </w:r>
    </w:p>
    <w:p w:rsidR="00436C87" w:rsidRPr="00436C87" w:rsidRDefault="00436C87" w:rsidP="00436C87">
      <w:pPr>
        <w:widowControl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Приведем данные опроса 2016 года: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Факторы привлекательности образовательного учреждения: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ДДТ г. Углегорска известно в городе- –92%,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160" w:line="259" w:lineRule="auto"/>
        <w:ind w:left="1281" w:hanging="35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существуют вариативные возможности для выбора объединений – 50%;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обеспечивает высокий уровень развития – 78%;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сильный педагогический коллектив – 90%;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посещать ДДТ г.Углегорска престижно – 64%;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удовлетворение состоянием материально-технической базы ДДТ г.Углегорска высказывают 92% родителей.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оценивание микроклимата в объединении как хорошего – 82%.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 xml:space="preserve">92% из числа опрошенных удовлетворены качеством предоставляемых дополнительных образовательных услуг. </w:t>
      </w:r>
    </w:p>
    <w:p w:rsidR="00436C87" w:rsidRPr="00436C87" w:rsidRDefault="00436C87" w:rsidP="00436C87">
      <w:pPr>
        <w:widowControl/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36C87" w:rsidRPr="00436C87" w:rsidRDefault="00436C87" w:rsidP="00436C87">
      <w:pPr>
        <w:widowControl/>
        <w:ind w:left="1287" w:hanging="128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36C87">
        <w:rPr>
          <w:rFonts w:ascii="Times New Roman" w:eastAsia="Calibri" w:hAnsi="Times New Roman" w:cs="Times New Roman"/>
          <w:color w:val="auto"/>
          <w:lang w:eastAsia="en-US" w:bidi="ar-SA"/>
        </w:rPr>
        <w:t>Также 54% опрошенных, сами занимались в данном образовательном учреждении.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Данные об общей удовлетворенности качеством предоставляемых дополнительных образовательных услуг, приведем в диаграмме 1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EA25910" wp14:editId="753F8896">
            <wp:extent cx="4105275" cy="16764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Рисунок 1. Удовлетворенность качеством, предоставляемых услуг.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Из диаграммы видно, что отмечается высокий уровень удовлетворенности процессом обучения и воспитания по результатам анкетирования родителей, за три последние года, наблюдается тенденция к увеличению числа родителей, положительно оценивающих деятельность ДДТ г.Углегорска.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В целом, родители выражают готовность к сотрудничеству с Домом детского творчества, а выбор оптимальных путей сотрудничества с родителями ставят как профессиональную задачу педагогическому коллективу. 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Ежегодное изучение мнения выпускников ДДТ г.Углегорска показывает, что они высоко оценивают качество знаний, полученных на занятиях. Дух содружества, добрые взаимоотношения между обучающимися и педагогами, творческая атмосфера являются отличительной чертой образовательного учреждения. Можно гордиться тем, что бывшие выпускники стремятся обучать своих обучающихся в ДДТ г.Углегорска.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Опрос родителей и изучение общественного мнения показало совпадение точек зрения к требованиям к обучающимся и выпускникам ДДТ г.Углегорска: обучающиеся, выпускники ДДТ г.Углегорска должны проявлять себя как люди, принимающие и исполняющие традиционные общероссийские нравственные ценности, человеческие нормы и правила поведения, сложившиеся в обществе, основанные на системе общечеловеческих ценностей, поддерживающие уважение к правам личности, следующие правовым обязанностям и законам государства, творчески мыслящие, готовые к анализу, решению нестандартных задач в современном мире.</w:t>
      </w:r>
    </w:p>
    <w:p w:rsidR="00436C87" w:rsidRPr="00436C87" w:rsidRDefault="00436C87" w:rsidP="00436C8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Что сделать? </w:t>
      </w:r>
      <w:r w:rsidRPr="00436C87">
        <w:rPr>
          <w:rFonts w:ascii="Times New Roman" w:eastAsia="Times New Roman" w:hAnsi="Times New Roman" w:cs="Times New Roman"/>
          <w:color w:val="auto"/>
          <w:lang w:bidi="ar-SA"/>
        </w:rPr>
        <w:t>Привлекать родителей, общественность, жителей города, СМИ к участию в мероприятиях ДДТ разных направленностей, работать по формированию положительного имиджа ДДТ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36C87" w:rsidRPr="00436C87" w:rsidRDefault="00436C87" w:rsidP="00436C87">
      <w:pPr>
        <w:keepNext/>
        <w:keepLines/>
        <w:widowControl/>
        <w:spacing w:before="240" w:line="259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35" w:name="_Toc500592299"/>
      <w:r w:rsidRPr="00436C87">
        <w:rPr>
          <w:rFonts w:ascii="Times New Roman" w:eastAsia="Times New Roman" w:hAnsi="Times New Roman" w:cs="Times New Roman"/>
          <w:b/>
          <w:color w:val="auto"/>
          <w:lang w:bidi="ar-SA"/>
        </w:rPr>
        <w:t>Работа в летний период.</w:t>
      </w:r>
      <w:bookmarkEnd w:id="35"/>
    </w:p>
    <w:p w:rsidR="00436C87" w:rsidRPr="00436C87" w:rsidRDefault="00436C87" w:rsidP="00436C87">
      <w:pPr>
        <w:widowControl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Работа методиста не заканчивается учебным годом, помощь в организации летнего отдыха, особенно в написании программ для летнего отдыха, предоставлении методических разработок для проведения мероприятий.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36" w:name="_Toc500592300"/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Перспективы развития методической работы в ДДТ.</w:t>
      </w:r>
      <w:bookmarkEnd w:id="36"/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На итоговом педсовете принято считать методическую работу удовлетворительной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Методистам и педагогам дома детского творчества рекомендовано продолжить работу над темами и направлениями, и начать работу по созданию новых программ, инновационных проектов, повысить уровень исследовательской деятельности педагогов.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Для выполнения этой задачи необходимы квалифицированные педагогические кадры, поэтому планируется продолжить работу по повышению образовательного уровня педагогов, также мы планируем привлекать молодых педагогов.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Большое внимание в 2016-2017 учебном году планируется уделить укреплению методической базы, как одной из важных составляющих успешности образовательного процесса.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Перспективные направления развития инновационного проекта.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дальнейшее пополнение музея экспонатами прошлого;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- создание новых музейных экспозиций;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- открытие новых детских объединений;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- создание методических разработок конспектов занятий, досугов, развлечений,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праздников;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сотрудничество с образовательными учреждениями области, города и района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организация и проведение экскурсий для детей и педагогов учреждения и других образовательных учреждений, подготовка экскурсоводов из числа обучающихся.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 xml:space="preserve"> - проведение наглядно-просветительской работы с родителями </w:t>
      </w:r>
    </w:p>
    <w:p w:rsidR="00436C87" w:rsidRPr="00436C87" w:rsidRDefault="00436C87" w:rsidP="00436C8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6C87">
        <w:rPr>
          <w:rFonts w:ascii="Times New Roman" w:eastAsia="Times New Roman" w:hAnsi="Times New Roman" w:cs="Times New Roman"/>
          <w:color w:val="auto"/>
          <w:lang w:bidi="ar-SA"/>
        </w:rPr>
        <w:t>- обобщение инновационного опыта работы по духовно-нравственному воспитанию</w:t>
      </w:r>
    </w:p>
    <w:p w:rsidR="00436C87" w:rsidRPr="00436C87" w:rsidRDefault="00436C87" w:rsidP="00436C87">
      <w:pPr>
        <w:widowControl/>
        <w:ind w:firstLine="709"/>
        <w:jc w:val="both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jc w:val="both"/>
        <w:rPr>
          <w:rFonts w:ascii="Times New Roman" w:hAnsi="Times New Roman" w:cs="Times New Roman"/>
          <w:lang w:bidi="ar-SA"/>
        </w:rPr>
      </w:pPr>
    </w:p>
    <w:sectPr w:rsidR="00F92AAE" w:rsidRPr="00F92AAE" w:rsidSect="00475776">
      <w:headerReference w:type="default" r:id="rId15"/>
      <w:pgSz w:w="11900" w:h="16840"/>
      <w:pgMar w:top="874" w:right="985" w:bottom="874" w:left="1701" w:header="0" w:footer="3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A5" w:rsidRDefault="009940A5">
      <w:r>
        <w:separator/>
      </w:r>
    </w:p>
  </w:endnote>
  <w:endnote w:type="continuationSeparator" w:id="0">
    <w:p w:rsidR="009940A5" w:rsidRDefault="0099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A5" w:rsidRDefault="009940A5"/>
  </w:footnote>
  <w:footnote w:type="continuationSeparator" w:id="0">
    <w:p w:rsidR="009940A5" w:rsidRDefault="009940A5"/>
  </w:footnote>
  <w:footnote w:id="1">
    <w:p w:rsidR="001B30B4" w:rsidRPr="00F20B03" w:rsidRDefault="001B30B4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20B03">
        <w:rPr>
          <w:rFonts w:ascii="Times New Roman" w:hAnsi="Times New Roman" w:cs="Times New Roman"/>
        </w:rPr>
        <w:t>Коняева Е.А., Павлова Л.Н. Краткий словарь педагогических понятий: учебное издание / Е.А.Коняева, Л.Н. Павлова.–Челябинск:Изд-во Челяб. гос. пед. ун-та, 201</w:t>
      </w:r>
      <w:r>
        <w:rPr>
          <w:rFonts w:ascii="Times New Roman" w:hAnsi="Times New Roman" w:cs="Times New Roman"/>
        </w:rPr>
        <w:t>3</w:t>
      </w:r>
      <w:r w:rsidRPr="00F20B03">
        <w:rPr>
          <w:rFonts w:ascii="Times New Roman" w:hAnsi="Times New Roman" w:cs="Times New Roman"/>
        </w:rPr>
        <w:t>. –131с.</w:t>
      </w:r>
    </w:p>
  </w:footnote>
  <w:footnote w:id="2">
    <w:p w:rsidR="00436C87" w:rsidRDefault="00436C87" w:rsidP="00436C87">
      <w:pPr>
        <w:pStyle w:val="af1"/>
      </w:pPr>
      <w:r>
        <w:rPr>
          <w:rStyle w:val="af3"/>
        </w:rPr>
        <w:footnoteRef/>
      </w:r>
      <w:r>
        <w:t xml:space="preserve"> 2.</w:t>
      </w:r>
      <w:r w:rsidRPr="00941DD4">
        <w:t>Прик</w:t>
      </w:r>
      <w:r>
        <w:t>аз</w:t>
      </w:r>
      <w:r w:rsidRPr="00941DD4">
        <w:t xml:space="preserve">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63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30B4" w:rsidRPr="00475776" w:rsidRDefault="001B30B4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57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57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57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6C87">
          <w:rPr>
            <w:rFonts w:ascii="Times New Roman" w:hAnsi="Times New Roman" w:cs="Times New Roman"/>
            <w:noProof/>
            <w:sz w:val="20"/>
            <w:szCs w:val="20"/>
          </w:rPr>
          <w:t>38</w:t>
        </w:r>
        <w:r w:rsidRPr="004757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30B4" w:rsidRDefault="001B30B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52B"/>
    <w:multiLevelType w:val="hybridMultilevel"/>
    <w:tmpl w:val="81EA5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8B7"/>
    <w:multiLevelType w:val="hybridMultilevel"/>
    <w:tmpl w:val="6E38BD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3C264DE"/>
    <w:multiLevelType w:val="multilevel"/>
    <w:tmpl w:val="DFA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77BBC"/>
    <w:multiLevelType w:val="hybridMultilevel"/>
    <w:tmpl w:val="54243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AA368F"/>
    <w:multiLevelType w:val="hybridMultilevel"/>
    <w:tmpl w:val="6F047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7C1F6A"/>
    <w:multiLevelType w:val="hybridMultilevel"/>
    <w:tmpl w:val="349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3B70"/>
    <w:multiLevelType w:val="hybridMultilevel"/>
    <w:tmpl w:val="0D2C9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014BB"/>
    <w:multiLevelType w:val="multilevel"/>
    <w:tmpl w:val="1416F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70007"/>
    <w:multiLevelType w:val="hybridMultilevel"/>
    <w:tmpl w:val="86363D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F4D06D8"/>
    <w:multiLevelType w:val="hybridMultilevel"/>
    <w:tmpl w:val="6742E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CC7EFD"/>
    <w:multiLevelType w:val="multilevel"/>
    <w:tmpl w:val="094E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54E86"/>
    <w:multiLevelType w:val="hybridMultilevel"/>
    <w:tmpl w:val="153AA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DB4D432">
      <w:numFmt w:val="bullet"/>
      <w:lvlText w:val="•"/>
      <w:lvlJc w:val="left"/>
      <w:pPr>
        <w:ind w:left="2007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D69CC"/>
    <w:multiLevelType w:val="multilevel"/>
    <w:tmpl w:val="EFA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C4B4F"/>
    <w:multiLevelType w:val="multilevel"/>
    <w:tmpl w:val="AB9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6424E"/>
    <w:multiLevelType w:val="multilevel"/>
    <w:tmpl w:val="D36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43780"/>
    <w:multiLevelType w:val="multilevel"/>
    <w:tmpl w:val="F33CC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791EED"/>
    <w:multiLevelType w:val="hybridMultilevel"/>
    <w:tmpl w:val="1F100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AC3285"/>
    <w:multiLevelType w:val="hybridMultilevel"/>
    <w:tmpl w:val="CF241ABA"/>
    <w:lvl w:ilvl="0" w:tplc="91C81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BF70F5"/>
    <w:multiLevelType w:val="hybridMultilevel"/>
    <w:tmpl w:val="85C41F86"/>
    <w:lvl w:ilvl="0" w:tplc="F67C79B8">
      <w:start w:val="1"/>
      <w:numFmt w:val="bullet"/>
      <w:lvlText w:val="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50F24"/>
    <w:multiLevelType w:val="hybridMultilevel"/>
    <w:tmpl w:val="129E7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8F3EC7"/>
    <w:multiLevelType w:val="multilevel"/>
    <w:tmpl w:val="120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22B55"/>
    <w:multiLevelType w:val="multilevel"/>
    <w:tmpl w:val="090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F0B7E"/>
    <w:multiLevelType w:val="hybridMultilevel"/>
    <w:tmpl w:val="354A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621C6"/>
    <w:multiLevelType w:val="hybridMultilevel"/>
    <w:tmpl w:val="D2E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CE3EDA"/>
    <w:multiLevelType w:val="multilevel"/>
    <w:tmpl w:val="EEC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865DE"/>
    <w:multiLevelType w:val="hybridMultilevel"/>
    <w:tmpl w:val="A5BC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4128"/>
    <w:multiLevelType w:val="multilevel"/>
    <w:tmpl w:val="9E70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3A174F"/>
    <w:multiLevelType w:val="hybridMultilevel"/>
    <w:tmpl w:val="B7ACF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A6251C"/>
    <w:multiLevelType w:val="hybridMultilevel"/>
    <w:tmpl w:val="B96CF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E8041A"/>
    <w:multiLevelType w:val="hybridMultilevel"/>
    <w:tmpl w:val="F066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E1D8C"/>
    <w:multiLevelType w:val="multilevel"/>
    <w:tmpl w:val="97867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466865"/>
    <w:multiLevelType w:val="hybridMultilevel"/>
    <w:tmpl w:val="63F6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6248A"/>
    <w:multiLevelType w:val="multilevel"/>
    <w:tmpl w:val="DFBA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C54E17"/>
    <w:multiLevelType w:val="hybridMultilevel"/>
    <w:tmpl w:val="FE7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32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11"/>
  </w:num>
  <w:num w:numId="10">
    <w:abstractNumId w:val="33"/>
  </w:num>
  <w:num w:numId="11">
    <w:abstractNumId w:val="22"/>
  </w:num>
  <w:num w:numId="12">
    <w:abstractNumId w:val="6"/>
  </w:num>
  <w:num w:numId="13">
    <w:abstractNumId w:val="31"/>
  </w:num>
  <w:num w:numId="14">
    <w:abstractNumId w:val="14"/>
  </w:num>
  <w:num w:numId="15">
    <w:abstractNumId w:val="24"/>
  </w:num>
  <w:num w:numId="16">
    <w:abstractNumId w:val="21"/>
  </w:num>
  <w:num w:numId="17">
    <w:abstractNumId w:val="13"/>
  </w:num>
  <w:num w:numId="18">
    <w:abstractNumId w:val="2"/>
  </w:num>
  <w:num w:numId="19">
    <w:abstractNumId w:val="20"/>
  </w:num>
  <w:num w:numId="20">
    <w:abstractNumId w:val="25"/>
  </w:num>
  <w:num w:numId="21">
    <w:abstractNumId w:val="27"/>
  </w:num>
  <w:num w:numId="22">
    <w:abstractNumId w:val="28"/>
  </w:num>
  <w:num w:numId="23">
    <w:abstractNumId w:val="17"/>
  </w:num>
  <w:num w:numId="24">
    <w:abstractNumId w:val="19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9"/>
  </w:num>
  <w:num w:numId="30">
    <w:abstractNumId w:val="12"/>
  </w:num>
  <w:num w:numId="31">
    <w:abstractNumId w:val="1"/>
  </w:num>
  <w:num w:numId="32">
    <w:abstractNumId w:val="8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66BC"/>
    <w:rsid w:val="00021218"/>
    <w:rsid w:val="000C197C"/>
    <w:rsid w:val="000C3A29"/>
    <w:rsid w:val="0012117E"/>
    <w:rsid w:val="00155A1B"/>
    <w:rsid w:val="00177C8A"/>
    <w:rsid w:val="00184CB9"/>
    <w:rsid w:val="001905F1"/>
    <w:rsid w:val="001B0AD9"/>
    <w:rsid w:val="001B30B4"/>
    <w:rsid w:val="001D7554"/>
    <w:rsid w:val="0023081C"/>
    <w:rsid w:val="002726C8"/>
    <w:rsid w:val="00304AD7"/>
    <w:rsid w:val="00337FBB"/>
    <w:rsid w:val="003A2BC3"/>
    <w:rsid w:val="00436C87"/>
    <w:rsid w:val="004373C7"/>
    <w:rsid w:val="00456ABE"/>
    <w:rsid w:val="00475776"/>
    <w:rsid w:val="005E6C12"/>
    <w:rsid w:val="006C57FC"/>
    <w:rsid w:val="006C7F47"/>
    <w:rsid w:val="0070780D"/>
    <w:rsid w:val="007D00B2"/>
    <w:rsid w:val="007D1310"/>
    <w:rsid w:val="00862DC8"/>
    <w:rsid w:val="00893479"/>
    <w:rsid w:val="008A6535"/>
    <w:rsid w:val="008E5A12"/>
    <w:rsid w:val="00902D18"/>
    <w:rsid w:val="00960956"/>
    <w:rsid w:val="009940A5"/>
    <w:rsid w:val="009940E3"/>
    <w:rsid w:val="009A32EF"/>
    <w:rsid w:val="009A7DFC"/>
    <w:rsid w:val="009C66BC"/>
    <w:rsid w:val="00AA1095"/>
    <w:rsid w:val="00AB43F2"/>
    <w:rsid w:val="00AD4D8B"/>
    <w:rsid w:val="00B56916"/>
    <w:rsid w:val="00B63C6E"/>
    <w:rsid w:val="00C17377"/>
    <w:rsid w:val="00CE5595"/>
    <w:rsid w:val="00D05584"/>
    <w:rsid w:val="00D2282D"/>
    <w:rsid w:val="00D51EA4"/>
    <w:rsid w:val="00D62001"/>
    <w:rsid w:val="00D660F3"/>
    <w:rsid w:val="00E265B9"/>
    <w:rsid w:val="00E41345"/>
    <w:rsid w:val="00E962E2"/>
    <w:rsid w:val="00ED45CB"/>
    <w:rsid w:val="00F20B03"/>
    <w:rsid w:val="00F30181"/>
    <w:rsid w:val="00F92AAE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61618-43C4-4E98-9B1F-326270DF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21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4D8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AD4D8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40"/>
      <w:szCs w:val="4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7TimesNewRoman33ptExact">
    <w:name w:val="Основной текст (7) + Times New Roman;33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7TimesNewRoman22pt4ptExact">
    <w:name w:val="Основной текст (7) + Times New Roman;22 pt;Полужирный;Интервал 4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84ptExact">
    <w:name w:val="Основной текст (8) + Интервал 4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0pt">
    <w:name w:val="Заголовок №3 + 10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37pt">
    <w:name w:val="Заголовок №1 (2) + 37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главлени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29">
    <w:name w:val="Оглавлени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0pt">
    <w:name w:val="Оглавление (2) + 8 pt;Полужирный;Курсив;Интервал 0 pt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0pt">
    <w:name w:val="Оглавление + 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6">
    <w:name w:val="Оглавление (3)"/>
    <w:basedOn w:val="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45">
    <w:name w:val="Оглавлени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6">
    <w:name w:val="Оглавлени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0pt">
    <w:name w:val="Оглавление (4) + 10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12pt0pt">
    <w:name w:val="Оглавление (5) + 12 pt;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pt0">
    <w:name w:val="Оглавление (5) + 12 pt;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главление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главление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62">
    <w:name w:val="Оглавление (6)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главление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4">
    <w:name w:val="Оглавление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">
    <w:name w:val="Оглавление (6)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главлени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72">
    <w:name w:val="Оглавление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)_"/>
    <w:basedOn w:val="a0"/>
    <w:link w:val="3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45pt">
    <w:name w:val="Основной текст (3) + 4;5 pt;Не полужирный;Не курсив"/>
    <w:basedOn w:val="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Verdana" w:eastAsia="Verdana" w:hAnsi="Verdana" w:cs="Verdana"/>
      <w:b/>
      <w:bCs/>
      <w:spacing w:val="70"/>
      <w:sz w:val="40"/>
      <w:szCs w:val="40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437" w:lineRule="exact"/>
    </w:pPr>
    <w:rPr>
      <w:rFonts w:ascii="Verdana" w:eastAsia="Verdana" w:hAnsi="Verdana" w:cs="Verdana"/>
      <w:sz w:val="54"/>
      <w:szCs w:val="5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2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ind w:hanging="2360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19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9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560" w:line="0" w:lineRule="atLeast"/>
      <w:jc w:val="righ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5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главление (6)"/>
    <w:basedOn w:val="a"/>
    <w:link w:val="60"/>
    <w:pPr>
      <w:shd w:val="clear" w:color="auto" w:fill="FFFFFF"/>
      <w:spacing w:line="115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1">
    <w:name w:val="Оглавление (7)"/>
    <w:basedOn w:val="a"/>
    <w:link w:val="70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13">
    <w:name w:val="Заголовок №1"/>
    <w:basedOn w:val="a"/>
    <w:link w:val="1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8">
    <w:name w:val="Основной текст (3)"/>
    <w:basedOn w:val="a"/>
    <w:link w:val="3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480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AA109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A1095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109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1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10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1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1095"/>
    <w:rPr>
      <w:color w:val="000000"/>
    </w:rPr>
  </w:style>
  <w:style w:type="paragraph" w:styleId="af1">
    <w:name w:val="footnote text"/>
    <w:basedOn w:val="a"/>
    <w:link w:val="af2"/>
    <w:uiPriority w:val="99"/>
    <w:semiHidden/>
    <w:unhideWhenUsed/>
    <w:rsid w:val="00F20B0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20B03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0B0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21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304AD7"/>
    <w:pPr>
      <w:widowControl/>
      <w:spacing w:line="259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304AD7"/>
    <w:pPr>
      <w:spacing w:after="100"/>
    </w:pPr>
  </w:style>
  <w:style w:type="paragraph" w:styleId="af5">
    <w:name w:val="List Paragraph"/>
    <w:basedOn w:val="a"/>
    <w:uiPriority w:val="34"/>
    <w:qFormat/>
    <w:rsid w:val="00CE5595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AD4D8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D4D8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D4D8B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D4D8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4D8B"/>
    <w:rPr>
      <w:b/>
      <w:bCs/>
      <w:color w:val="000000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AD4D8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D4D8B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D4D8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AD4D8B"/>
    <w:rPr>
      <w:rFonts w:ascii="Times New Roman" w:eastAsia="Times New Roman" w:hAnsi="Times New Roman" w:cs="Times New Roman"/>
      <w:b/>
      <w:bCs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AD4D8B"/>
  </w:style>
  <w:style w:type="character" w:customStyle="1" w:styleId="viewings">
    <w:name w:val="viewings"/>
    <w:basedOn w:val="a0"/>
    <w:rsid w:val="00AD4D8B"/>
  </w:style>
  <w:style w:type="paragraph" w:styleId="afd">
    <w:name w:val="Normal (Web)"/>
    <w:basedOn w:val="a"/>
    <w:uiPriority w:val="99"/>
    <w:unhideWhenUsed/>
    <w:rsid w:val="00AD4D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e">
    <w:name w:val="Strong"/>
    <w:basedOn w:val="a0"/>
    <w:uiPriority w:val="22"/>
    <w:qFormat/>
    <w:rsid w:val="00AD4D8B"/>
    <w:rPr>
      <w:b/>
      <w:bCs/>
    </w:rPr>
  </w:style>
  <w:style w:type="character" w:styleId="aff">
    <w:name w:val="Emphasis"/>
    <w:basedOn w:val="a0"/>
    <w:uiPriority w:val="20"/>
    <w:qFormat/>
    <w:rsid w:val="00AD4D8B"/>
    <w:rPr>
      <w:i/>
      <w:iCs/>
    </w:rPr>
  </w:style>
  <w:style w:type="table" w:styleId="aff0">
    <w:name w:val="Table Grid"/>
    <w:basedOn w:val="a1"/>
    <w:uiPriority w:val="59"/>
    <w:rsid w:val="00AD4D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F92AAE"/>
  </w:style>
  <w:style w:type="table" w:customStyle="1" w:styleId="2d">
    <w:name w:val="Сетка таблицы2"/>
    <w:basedOn w:val="a1"/>
    <w:next w:val="aff0"/>
    <w:uiPriority w:val="39"/>
    <w:rsid w:val="00F92A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0"/>
    <w:uiPriority w:val="39"/>
    <w:rsid w:val="00F92AAE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436C87"/>
  </w:style>
  <w:style w:type="numbering" w:customStyle="1" w:styleId="110">
    <w:name w:val="Нет списка11"/>
    <w:next w:val="a2"/>
    <w:uiPriority w:val="99"/>
    <w:semiHidden/>
    <w:unhideWhenUsed/>
    <w:rsid w:val="00436C87"/>
  </w:style>
  <w:style w:type="character" w:customStyle="1" w:styleId="apple-converted-space">
    <w:name w:val="apple-converted-space"/>
    <w:basedOn w:val="a0"/>
    <w:rsid w:val="00436C87"/>
  </w:style>
  <w:style w:type="paragraph" w:customStyle="1" w:styleId="default">
    <w:name w:val="default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00">
    <w:name w:val="a0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ection2">
    <w:name w:val="section2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ection3">
    <w:name w:val="section3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"/>
    <w:link w:val="aff2"/>
    <w:uiPriority w:val="99"/>
    <w:unhideWhenUsed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36C87"/>
    <w:rPr>
      <w:rFonts w:ascii="Times New Roman" w:eastAsia="Times New Roman" w:hAnsi="Times New Roman" w:cs="Times New Roman"/>
      <w:lang w:bidi="ar-SA"/>
    </w:rPr>
  </w:style>
  <w:style w:type="paragraph" w:customStyle="1" w:styleId="aff3">
    <w:name w:val="a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c21">
    <w:name w:val="c12c21"/>
    <w:basedOn w:val="a0"/>
    <w:rsid w:val="00436C87"/>
  </w:style>
  <w:style w:type="paragraph" w:customStyle="1" w:styleId="c17">
    <w:name w:val="c17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basedOn w:val="a0"/>
    <w:rsid w:val="00436C87"/>
  </w:style>
  <w:style w:type="character" w:customStyle="1" w:styleId="c10c18">
    <w:name w:val="c10c18"/>
    <w:basedOn w:val="a0"/>
    <w:rsid w:val="00436C87"/>
  </w:style>
  <w:style w:type="character" w:customStyle="1" w:styleId="c12c18c21">
    <w:name w:val="c12c18c21"/>
    <w:basedOn w:val="a0"/>
    <w:rsid w:val="00436C87"/>
  </w:style>
  <w:style w:type="character" w:customStyle="1" w:styleId="c10">
    <w:name w:val="c10"/>
    <w:basedOn w:val="a0"/>
    <w:rsid w:val="00436C87"/>
  </w:style>
  <w:style w:type="character" w:customStyle="1" w:styleId="c12c36">
    <w:name w:val="c12c36"/>
    <w:basedOn w:val="a0"/>
    <w:rsid w:val="00436C87"/>
  </w:style>
  <w:style w:type="paragraph" w:customStyle="1" w:styleId="c17c41">
    <w:name w:val="c17c41"/>
    <w:basedOn w:val="a"/>
    <w:rsid w:val="00436C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c31c21">
    <w:name w:val="c12c31c21"/>
    <w:basedOn w:val="a0"/>
    <w:rsid w:val="00436C87"/>
  </w:style>
  <w:style w:type="table" w:customStyle="1" w:styleId="3a">
    <w:name w:val="Сетка таблицы3"/>
    <w:basedOn w:val="a1"/>
    <w:next w:val="aff0"/>
    <w:uiPriority w:val="59"/>
    <w:rsid w:val="00436C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toc 2"/>
    <w:basedOn w:val="a"/>
    <w:next w:val="a"/>
    <w:autoRedefine/>
    <w:uiPriority w:val="39"/>
    <w:unhideWhenUsed/>
    <w:rsid w:val="00436C87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f4">
    <w:name w:val="No Spacing"/>
    <w:uiPriority w:val="1"/>
    <w:qFormat/>
    <w:rsid w:val="00436C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863780023716783E-2"/>
          <c:y val="0.32689644926459827"/>
          <c:w val="0.60448923090662821"/>
          <c:h val="0.566175902540487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по уровню реализации: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7F-4BCC-BBD7-AAB03B7EEF6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7F-4BCC-BBD7-AAB03B7EEF6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7F-4BCC-BBD7-AAB03B7EEF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Дошкольники</c:v>
                </c:pt>
                <c:pt idx="1">
                  <c:v>Начальная школа</c:v>
                </c:pt>
                <c:pt idx="2">
                  <c:v>Основная школа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0.13200000000000001</c:v>
                </c:pt>
                <c:pt idx="1">
                  <c:v>0.252</c:v>
                </c:pt>
                <c:pt idx="2">
                  <c:v>0.61500000000000321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48-4DE3-B6D9-1ECA0A08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безработных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67-4DF7-A47C-44DD41C27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служащие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0.44700000000000001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67-4DF7-A47C-44DD41C271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рабочие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0.38400000000000134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67-4DF7-A47C-44DD41C271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предприниматели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принадлежность семьи</c:v>
                </c:pt>
              </c:strCache>
            </c:strRef>
          </c:cat>
          <c:val>
            <c:numRef>
              <c:f>Лист1!$E$2</c:f>
              <c:numCache>
                <c:formatCode>0.00%</c:formatCode>
                <c:ptCount val="1"/>
                <c:pt idx="0">
                  <c:v>0.11899999999999998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67-4DF7-A47C-44DD41C27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2048752"/>
        <c:axId val="622046792"/>
      </c:barChart>
      <c:catAx>
        <c:axId val="62204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2046792"/>
        <c:crosses val="autoZero"/>
        <c:auto val="1"/>
        <c:lblAlgn val="ctr"/>
        <c:lblOffset val="100"/>
        <c:noMultiLvlLbl val="0"/>
      </c:catAx>
      <c:valAx>
        <c:axId val="622046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2204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0.62100000000000233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DD-4B77-92C7-49E786E6E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0.23500000000000001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DD-4B77-92C7-49E786E6E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0.14200000000000004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DD-4B77-92C7-49E786E6E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2046008"/>
        <c:axId val="622679616"/>
      </c:barChart>
      <c:catAx>
        <c:axId val="622046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2679616"/>
        <c:crosses val="autoZero"/>
        <c:auto val="1"/>
        <c:lblAlgn val="ctr"/>
        <c:lblOffset val="100"/>
        <c:noMultiLvlLbl val="0"/>
      </c:catAx>
      <c:valAx>
        <c:axId val="6226796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22046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благополучная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Статус 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0.83800000000000063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69-42DD-9309-AFB7C287BB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неблагополучная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Статус 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0.12300000000000012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69-42DD-9309-AFB7C287BB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опекаемая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Статус 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3.6999999999999998E-2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69-42DD-9309-AFB7C287B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2685104"/>
        <c:axId val="622681968"/>
      </c:barChart>
      <c:catAx>
        <c:axId val="62268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2681968"/>
        <c:crosses val="autoZero"/>
        <c:auto val="1"/>
        <c:lblAlgn val="ctr"/>
        <c:lblOffset val="100"/>
        <c:noMultiLvlLbl val="0"/>
      </c:catAx>
      <c:valAx>
        <c:axId val="6226819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2268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/>
                </a:solidFill>
                <a:cs typeface="Aharoni" pitchFamily="2" charset="-79"/>
              </a:rPr>
              <a:t>Удовлетворенность деятельностью ДДТг.Углегорска</a:t>
            </a:r>
          </a:p>
        </c:rich>
      </c:tx>
      <c:layout>
        <c:manualLayout>
          <c:xMode val="edge"/>
          <c:yMode val="edge"/>
          <c:x val="0.25889398772207156"/>
          <c:y val="5.721935803613382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удовлетворенность деятельностью ДДТ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2014-2015 уч.год</c:v>
                </c:pt>
                <c:pt idx="1">
                  <c:v>2015-2016 уч.год</c:v>
                </c:pt>
              </c:strCache>
            </c:strRef>
          </c:cat>
          <c:val>
            <c:numRef>
              <c:f>Лист1!$B$3:$B$4</c:f>
              <c:numCache>
                <c:formatCode>0%</c:formatCode>
                <c:ptCount val="2"/>
                <c:pt idx="0">
                  <c:v>0.78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822672"/>
        <c:axId val="423679528"/>
      </c:barChart>
      <c:catAx>
        <c:axId val="48382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3679528"/>
        <c:crosses val="autoZero"/>
        <c:auto val="1"/>
        <c:lblAlgn val="ctr"/>
        <c:lblOffset val="100"/>
        <c:noMultiLvlLbl val="0"/>
      </c:catAx>
      <c:valAx>
        <c:axId val="423679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83822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Теплый синий">
    <a:dk1>
      <a:sysClr val="windowText" lastClr="000000"/>
    </a:dk1>
    <a:lt1>
      <a:sysClr val="window" lastClr="FFFFFF"/>
    </a:lt1>
    <a:dk2>
      <a:srgbClr val="242852"/>
    </a:dk2>
    <a:lt2>
      <a:srgbClr val="ACCBF9"/>
    </a:lt2>
    <a:accent1>
      <a:srgbClr val="4A66AC"/>
    </a:accent1>
    <a:accent2>
      <a:srgbClr val="629DD1"/>
    </a:accent2>
    <a:accent3>
      <a:srgbClr val="297FD5"/>
    </a:accent3>
    <a:accent4>
      <a:srgbClr val="7F8FA9"/>
    </a:accent4>
    <a:accent5>
      <a:srgbClr val="5AA2AE"/>
    </a:accent5>
    <a:accent6>
      <a:srgbClr val="9D90A0"/>
    </a:accent6>
    <a:hlink>
      <a:srgbClr val="9454C3"/>
    </a:hlink>
    <a:folHlink>
      <a:srgbClr val="3EBBF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155F-28F4-4770-B888-C5641E86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38</Pages>
  <Words>10780</Words>
  <Characters>61450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управленческой деятельности методиста МОУ ДОД</vt:lpstr>
    </vt:vector>
  </TitlesOfParts>
  <Company/>
  <LinksUpToDate>false</LinksUpToDate>
  <CharactersWithSpaces>72086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управленческой деятельности методиста МОУ ДОД</dc:title>
  <dc:subject/>
  <dc:creator>ЦДО</dc:creator>
  <cp:keywords/>
  <cp:lastModifiedBy>Надежда</cp:lastModifiedBy>
  <cp:revision>20</cp:revision>
  <dcterms:created xsi:type="dcterms:W3CDTF">2017-11-29T03:44:00Z</dcterms:created>
  <dcterms:modified xsi:type="dcterms:W3CDTF">2017-12-11T05:42:00Z</dcterms:modified>
</cp:coreProperties>
</file>